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E4" w:rsidRPr="00C376D6" w:rsidRDefault="00D90EE4">
      <w:pPr>
        <w:jc w:val="center"/>
        <w:rPr>
          <w:rFonts w:ascii="Times New Roman" w:hAnsi="Times New Roman"/>
          <w:spacing w:val="-3"/>
        </w:rPr>
      </w:pPr>
      <w:r w:rsidRPr="00C376D6">
        <w:rPr>
          <w:rFonts w:ascii="Times New Roman" w:hAnsi="Times New Roman"/>
          <w:spacing w:val="-3"/>
        </w:rPr>
        <w:t>Organizational Research Methods (ORM)</w:t>
      </w:r>
    </w:p>
    <w:p w:rsidR="00D90EE4" w:rsidRPr="00C376D6" w:rsidRDefault="00D90EE4">
      <w:pPr>
        <w:jc w:val="center"/>
        <w:rPr>
          <w:rFonts w:ascii="Times New Roman" w:hAnsi="Times New Roman"/>
          <w:spacing w:val="-3"/>
        </w:rPr>
      </w:pPr>
      <w:r w:rsidRPr="00C376D6">
        <w:rPr>
          <w:rFonts w:ascii="Times New Roman" w:hAnsi="Times New Roman"/>
          <w:spacing w:val="-3"/>
        </w:rPr>
        <w:t>INP</w:t>
      </w:r>
      <w:r w:rsidR="000C3645" w:rsidRPr="00C376D6">
        <w:rPr>
          <w:rFonts w:ascii="Times New Roman" w:hAnsi="Times New Roman"/>
          <w:spacing w:val="-3"/>
        </w:rPr>
        <w:t>7937.002</w:t>
      </w:r>
    </w:p>
    <w:p w:rsidR="00D90EE4" w:rsidRPr="00C376D6" w:rsidRDefault="00D90EE4">
      <w:pPr>
        <w:jc w:val="center"/>
        <w:rPr>
          <w:rFonts w:ascii="Times New Roman" w:hAnsi="Times New Roman"/>
        </w:rPr>
      </w:pPr>
      <w:r w:rsidRPr="00C376D6">
        <w:rPr>
          <w:rFonts w:ascii="Times New Roman" w:hAnsi="Times New Roman"/>
        </w:rPr>
        <w:t>Fall 20</w:t>
      </w:r>
      <w:r w:rsidR="000C3645" w:rsidRPr="00C376D6">
        <w:rPr>
          <w:rFonts w:ascii="Times New Roman" w:hAnsi="Times New Roman"/>
        </w:rPr>
        <w:t>1</w:t>
      </w:r>
      <w:r w:rsidR="00093EE7">
        <w:rPr>
          <w:rFonts w:ascii="Times New Roman" w:hAnsi="Times New Roman"/>
        </w:rPr>
        <w:t>3</w:t>
      </w:r>
    </w:p>
    <w:p w:rsidR="00D90EE4" w:rsidRPr="00C376D6" w:rsidRDefault="00D90EE4">
      <w:pPr>
        <w:rPr>
          <w:rFonts w:ascii="Times New Roman" w:hAnsi="Times New Roman"/>
        </w:rPr>
      </w:pPr>
    </w:p>
    <w:p w:rsidR="00D90EE4" w:rsidRPr="00C376D6" w:rsidRDefault="00D90EE4">
      <w:pPr>
        <w:rPr>
          <w:rFonts w:ascii="Times New Roman" w:hAnsi="Times New Roman"/>
          <w:b/>
        </w:rPr>
      </w:pPr>
      <w:r w:rsidRPr="00C376D6">
        <w:rPr>
          <w:rFonts w:ascii="Times New Roman" w:hAnsi="Times New Roman"/>
          <w:b/>
        </w:rPr>
        <w:t>Instructor</w:t>
      </w:r>
    </w:p>
    <w:p w:rsidR="00D90EE4" w:rsidRPr="00C376D6" w:rsidRDefault="00D90EE4">
      <w:pPr>
        <w:rPr>
          <w:rFonts w:ascii="Times New Roman" w:hAnsi="Times New Roman"/>
        </w:rPr>
      </w:pPr>
    </w:p>
    <w:p w:rsidR="00D90EE4" w:rsidRPr="00C376D6" w:rsidRDefault="00D90EE4">
      <w:pPr>
        <w:rPr>
          <w:rFonts w:ascii="Times New Roman" w:hAnsi="Times New Roman"/>
        </w:rPr>
      </w:pPr>
      <w:r w:rsidRPr="00C376D6">
        <w:rPr>
          <w:rFonts w:ascii="Times New Roman" w:hAnsi="Times New Roman"/>
        </w:rPr>
        <w:t>Dr. Paul Spector</w:t>
      </w:r>
    </w:p>
    <w:p w:rsidR="00D90EE4" w:rsidRPr="00C376D6" w:rsidRDefault="00D90EE4">
      <w:pPr>
        <w:rPr>
          <w:rFonts w:ascii="Times New Roman" w:hAnsi="Times New Roman"/>
        </w:rPr>
      </w:pPr>
      <w:r w:rsidRPr="00C376D6">
        <w:rPr>
          <w:rFonts w:ascii="Times New Roman" w:hAnsi="Times New Roman"/>
        </w:rPr>
        <w:t>Office:  PCD (Psychology) 4138</w:t>
      </w:r>
    </w:p>
    <w:p w:rsidR="00D90EE4" w:rsidRPr="00C376D6" w:rsidRDefault="00D90EE4">
      <w:pPr>
        <w:rPr>
          <w:rFonts w:ascii="Times New Roman" w:hAnsi="Times New Roman"/>
        </w:rPr>
      </w:pPr>
      <w:r w:rsidRPr="00C376D6">
        <w:rPr>
          <w:rFonts w:ascii="Times New Roman" w:hAnsi="Times New Roman"/>
        </w:rPr>
        <w:t>Voice:  974-0357</w:t>
      </w:r>
    </w:p>
    <w:p w:rsidR="00D90EE4" w:rsidRPr="00C376D6" w:rsidRDefault="00D90EE4">
      <w:pPr>
        <w:rPr>
          <w:rFonts w:ascii="Times New Roman" w:hAnsi="Times New Roman"/>
        </w:rPr>
      </w:pPr>
      <w:r w:rsidRPr="00C376D6">
        <w:rPr>
          <w:rFonts w:ascii="Times New Roman" w:hAnsi="Times New Roman"/>
        </w:rPr>
        <w:t xml:space="preserve">E-mail:  </w:t>
      </w:r>
      <w:r w:rsidR="000C3645" w:rsidRPr="00C376D6">
        <w:rPr>
          <w:rFonts w:ascii="Times New Roman" w:hAnsi="Times New Roman"/>
        </w:rPr>
        <w:t>pspector@usf.edu</w:t>
      </w:r>
    </w:p>
    <w:p w:rsidR="00D90EE4" w:rsidRPr="00C376D6" w:rsidRDefault="00D90EE4">
      <w:pPr>
        <w:rPr>
          <w:rFonts w:ascii="Times New Roman" w:hAnsi="Times New Roman"/>
        </w:rPr>
      </w:pPr>
      <w:r w:rsidRPr="00C376D6">
        <w:rPr>
          <w:rFonts w:ascii="Times New Roman" w:hAnsi="Times New Roman"/>
        </w:rPr>
        <w:t xml:space="preserve">Available on campus every </w:t>
      </w:r>
      <w:r w:rsidR="00443FA5" w:rsidRPr="00C376D6">
        <w:rPr>
          <w:rFonts w:ascii="Times New Roman" w:hAnsi="Times New Roman"/>
        </w:rPr>
        <w:t>Tuesday</w:t>
      </w:r>
      <w:r w:rsidRPr="00C376D6">
        <w:rPr>
          <w:rFonts w:ascii="Times New Roman" w:hAnsi="Times New Roman"/>
        </w:rPr>
        <w:t>, and by e-mail and phone always.</w:t>
      </w:r>
    </w:p>
    <w:p w:rsidR="00D90EE4" w:rsidRPr="00C376D6" w:rsidRDefault="00D90EE4">
      <w:pPr>
        <w:rPr>
          <w:rFonts w:ascii="Times New Roman" w:hAnsi="Times New Roman"/>
        </w:rPr>
      </w:pPr>
      <w:r w:rsidRPr="00C376D6">
        <w:rPr>
          <w:rFonts w:ascii="Times New Roman" w:hAnsi="Times New Roman"/>
        </w:rPr>
        <w:t>Website:  http://shell.cas.usf.edu/~spector</w:t>
      </w:r>
    </w:p>
    <w:p w:rsidR="00D90EE4" w:rsidRPr="00C376D6" w:rsidRDefault="00D90EE4">
      <w:pPr>
        <w:rPr>
          <w:rFonts w:ascii="Times New Roman" w:hAnsi="Times New Roman"/>
        </w:rPr>
      </w:pPr>
    </w:p>
    <w:p w:rsidR="00D90EE4" w:rsidRPr="00C376D6" w:rsidRDefault="00D90EE4">
      <w:pPr>
        <w:rPr>
          <w:rFonts w:ascii="Times New Roman" w:hAnsi="Times New Roman"/>
        </w:rPr>
      </w:pPr>
      <w:r w:rsidRPr="00C376D6">
        <w:rPr>
          <w:rFonts w:ascii="Times New Roman" w:hAnsi="Times New Roman"/>
          <w:b/>
        </w:rPr>
        <w:t>Time and Place</w:t>
      </w:r>
    </w:p>
    <w:p w:rsidR="00D90EE4" w:rsidRPr="00C376D6" w:rsidRDefault="00D90EE4">
      <w:pPr>
        <w:rPr>
          <w:rFonts w:ascii="Times New Roman" w:hAnsi="Times New Roman"/>
        </w:rPr>
      </w:pPr>
    </w:p>
    <w:p w:rsidR="00D90EE4" w:rsidRPr="00C376D6" w:rsidRDefault="00D90EE4">
      <w:pPr>
        <w:rPr>
          <w:rFonts w:ascii="Times New Roman" w:hAnsi="Times New Roman"/>
        </w:rPr>
      </w:pPr>
      <w:r w:rsidRPr="00C376D6">
        <w:rPr>
          <w:rFonts w:ascii="Times New Roman" w:hAnsi="Times New Roman"/>
        </w:rPr>
        <w:t>PCD 2124, Tuesday 12:30-3:20</w:t>
      </w:r>
    </w:p>
    <w:p w:rsidR="00D90EE4" w:rsidRPr="00C376D6" w:rsidRDefault="00D90EE4">
      <w:pPr>
        <w:rPr>
          <w:rFonts w:ascii="Times New Roman" w:hAnsi="Times New Roman"/>
        </w:rPr>
      </w:pPr>
    </w:p>
    <w:p w:rsidR="00D90EE4" w:rsidRPr="00C376D6" w:rsidRDefault="00D90EE4">
      <w:pPr>
        <w:rPr>
          <w:rFonts w:ascii="Times New Roman" w:hAnsi="Times New Roman"/>
        </w:rPr>
      </w:pPr>
      <w:r w:rsidRPr="00C376D6">
        <w:rPr>
          <w:rFonts w:ascii="Times New Roman" w:hAnsi="Times New Roman"/>
          <w:b/>
        </w:rPr>
        <w:t>Overview</w:t>
      </w:r>
    </w:p>
    <w:p w:rsidR="00D90EE4" w:rsidRPr="00C376D6" w:rsidRDefault="00D90EE4">
      <w:pPr>
        <w:rPr>
          <w:rFonts w:ascii="Times New Roman" w:hAnsi="Times New Roman"/>
        </w:rPr>
      </w:pPr>
    </w:p>
    <w:p w:rsidR="007A5B33" w:rsidRDefault="0060696C">
      <w:pPr>
        <w:tabs>
          <w:tab w:val="left" w:pos="-720"/>
        </w:tabs>
        <w:suppressAutoHyphens/>
        <w:rPr>
          <w:rFonts w:ascii="Times New Roman" w:hAnsi="Times New Roman"/>
          <w:spacing w:val="-3"/>
        </w:rPr>
      </w:pPr>
      <w:r>
        <w:rPr>
          <w:rFonts w:ascii="Times New Roman" w:hAnsi="Times New Roman"/>
          <w:spacing w:val="-3"/>
        </w:rPr>
        <w:tab/>
      </w:r>
      <w:r w:rsidR="00D90EE4" w:rsidRPr="00C376D6">
        <w:rPr>
          <w:rFonts w:ascii="Times New Roman" w:hAnsi="Times New Roman"/>
          <w:spacing w:val="-3"/>
        </w:rPr>
        <w:t xml:space="preserve">Conducting organizational research </w:t>
      </w:r>
      <w:r>
        <w:rPr>
          <w:rFonts w:ascii="Times New Roman" w:hAnsi="Times New Roman"/>
          <w:spacing w:val="-3"/>
        </w:rPr>
        <w:t xml:space="preserve">on people </w:t>
      </w:r>
      <w:r w:rsidR="00D90EE4" w:rsidRPr="00C376D6">
        <w:rPr>
          <w:rFonts w:ascii="Times New Roman" w:hAnsi="Times New Roman"/>
          <w:spacing w:val="-3"/>
        </w:rPr>
        <w:t>is an exciting challenge due to severe limitations in how we can study humans scientifically in naturalistic settings</w:t>
      </w:r>
      <w:r w:rsidR="00443FA5" w:rsidRPr="00C376D6">
        <w:rPr>
          <w:rFonts w:ascii="Times New Roman" w:hAnsi="Times New Roman"/>
          <w:spacing w:val="-3"/>
        </w:rPr>
        <w:t>.</w:t>
      </w:r>
      <w:r w:rsidR="00D90EE4" w:rsidRPr="00C376D6">
        <w:rPr>
          <w:rFonts w:ascii="Times New Roman" w:hAnsi="Times New Roman"/>
          <w:spacing w:val="-3"/>
        </w:rPr>
        <w:t xml:space="preserve"> To fully exploit the opportunities that become available, the organizational researcher must be prepared to apply a large variety of scientific methodologies, often in very creative ways. The organizational researcher must be skilled in assessment, design, and statistics. </w:t>
      </w:r>
      <w:r w:rsidR="007A5B33">
        <w:rPr>
          <w:rFonts w:ascii="Times New Roman" w:hAnsi="Times New Roman"/>
          <w:spacing w:val="-3"/>
        </w:rPr>
        <w:t>At the same time, researchers must respect the scientific process and maintain high standards of scientific integrity. This includes adhering to ethical standards in the treatment of human subjects, as well as ensuring integrity in all aspects of the research process, including dissemination.</w:t>
      </w:r>
    </w:p>
    <w:p w:rsidR="00D90EE4" w:rsidRPr="00C376D6" w:rsidRDefault="007A5B33">
      <w:pPr>
        <w:tabs>
          <w:tab w:val="left" w:pos="-720"/>
        </w:tabs>
        <w:suppressAutoHyphens/>
        <w:rPr>
          <w:rFonts w:ascii="Times New Roman" w:hAnsi="Times New Roman"/>
          <w:spacing w:val="-3"/>
        </w:rPr>
      </w:pPr>
      <w:r>
        <w:rPr>
          <w:rFonts w:ascii="Times New Roman" w:hAnsi="Times New Roman"/>
          <w:spacing w:val="-3"/>
        </w:rPr>
        <w:tab/>
      </w:r>
      <w:r w:rsidR="00D90EE4" w:rsidRPr="00C376D6">
        <w:rPr>
          <w:rFonts w:ascii="Times New Roman" w:hAnsi="Times New Roman"/>
          <w:spacing w:val="-3"/>
        </w:rPr>
        <w:t>This course will be an overview of methods used in organizational research</w:t>
      </w:r>
      <w:r w:rsidR="0060696C">
        <w:rPr>
          <w:rFonts w:ascii="Times New Roman" w:hAnsi="Times New Roman"/>
          <w:spacing w:val="-3"/>
        </w:rPr>
        <w:t xml:space="preserve"> on employees</w:t>
      </w:r>
      <w:r w:rsidR="00D90EE4" w:rsidRPr="00C376D6">
        <w:rPr>
          <w:rFonts w:ascii="Times New Roman" w:hAnsi="Times New Roman"/>
          <w:spacing w:val="-3"/>
        </w:rPr>
        <w:t>, focusing largely on research design</w:t>
      </w:r>
      <w:r w:rsidR="0060696C">
        <w:rPr>
          <w:rFonts w:ascii="Times New Roman" w:hAnsi="Times New Roman"/>
          <w:spacing w:val="-3"/>
        </w:rPr>
        <w:t xml:space="preserve"> and </w:t>
      </w:r>
      <w:r w:rsidR="00D90EE4" w:rsidRPr="00C376D6">
        <w:rPr>
          <w:rFonts w:ascii="Times New Roman" w:hAnsi="Times New Roman"/>
          <w:spacing w:val="-3"/>
        </w:rPr>
        <w:t xml:space="preserve">strategies. </w:t>
      </w:r>
      <w:r w:rsidR="0060696C">
        <w:rPr>
          <w:rFonts w:ascii="Times New Roman" w:hAnsi="Times New Roman"/>
          <w:spacing w:val="-3"/>
        </w:rPr>
        <w:t xml:space="preserve">It will also cover the research process from study design through publication. </w:t>
      </w:r>
      <w:r w:rsidR="00D90EE4" w:rsidRPr="00C376D6">
        <w:rPr>
          <w:rFonts w:ascii="Times New Roman" w:hAnsi="Times New Roman"/>
          <w:spacing w:val="-3"/>
        </w:rPr>
        <w:t xml:space="preserve">The course assumes basic knowledge of both psychometrics/measurement and statistics, and is designed to follow the psychology PSY6217 two semester sequence (Regression/ANOVA and Psychometrics) or the equivalent. The approach will be mainly (although not entirely) conceptual as opposed to quantitative. </w:t>
      </w:r>
    </w:p>
    <w:p w:rsidR="00D90EE4" w:rsidRPr="00C376D6" w:rsidRDefault="00D90EE4">
      <w:pPr>
        <w:tabs>
          <w:tab w:val="left" w:pos="-720"/>
        </w:tabs>
        <w:suppressAutoHyphens/>
        <w:rPr>
          <w:rFonts w:ascii="Times New Roman" w:hAnsi="Times New Roman"/>
          <w:spacing w:val="-3"/>
        </w:rPr>
      </w:pPr>
    </w:p>
    <w:p w:rsidR="00D90EE4" w:rsidRPr="00C376D6" w:rsidRDefault="00D90EE4">
      <w:pPr>
        <w:tabs>
          <w:tab w:val="center" w:pos="4680"/>
        </w:tabs>
        <w:suppressAutoHyphens/>
        <w:rPr>
          <w:rFonts w:ascii="Times New Roman" w:hAnsi="Times New Roman"/>
          <w:spacing w:val="-3"/>
        </w:rPr>
      </w:pPr>
      <w:r w:rsidRPr="00C376D6">
        <w:rPr>
          <w:rFonts w:ascii="Times New Roman" w:hAnsi="Times New Roman"/>
          <w:b/>
          <w:spacing w:val="-3"/>
        </w:rPr>
        <w:t>Objectives</w:t>
      </w:r>
    </w:p>
    <w:p w:rsidR="00D90EE4" w:rsidRPr="00C376D6" w:rsidRDefault="00D90EE4">
      <w:pPr>
        <w:tabs>
          <w:tab w:val="left" w:pos="-720"/>
        </w:tabs>
        <w:suppressAutoHyphens/>
        <w:rPr>
          <w:rFonts w:ascii="Times New Roman" w:hAnsi="Times New Roman"/>
          <w:spacing w:val="-3"/>
        </w:rPr>
      </w:pPr>
    </w:p>
    <w:p w:rsidR="00D90EE4" w:rsidRPr="00C376D6" w:rsidRDefault="00D90EE4" w:rsidP="00443FA5">
      <w:pPr>
        <w:tabs>
          <w:tab w:val="left" w:pos="-720"/>
          <w:tab w:val="left" w:pos="0"/>
        </w:tabs>
        <w:suppressAutoHyphens/>
        <w:ind w:left="720" w:hanging="720"/>
        <w:rPr>
          <w:rFonts w:ascii="Times New Roman" w:hAnsi="Times New Roman"/>
          <w:spacing w:val="-3"/>
        </w:rPr>
      </w:pPr>
      <w:r w:rsidRPr="00C376D6">
        <w:rPr>
          <w:rFonts w:ascii="Times New Roman" w:hAnsi="Times New Roman"/>
          <w:spacing w:val="-3"/>
        </w:rPr>
        <w:tab/>
        <w:t xml:space="preserve">1. To acquire knowledge of organizational research methods used in </w:t>
      </w:r>
      <w:r w:rsidR="00443FA5" w:rsidRPr="00C376D6">
        <w:rPr>
          <w:rFonts w:ascii="Times New Roman" w:hAnsi="Times New Roman"/>
          <w:spacing w:val="-3"/>
        </w:rPr>
        <w:t>psychology, business, and related fields</w:t>
      </w:r>
      <w:r w:rsidRPr="00C376D6">
        <w:rPr>
          <w:rFonts w:ascii="Times New Roman" w:hAnsi="Times New Roman"/>
          <w:spacing w:val="-3"/>
        </w:rPr>
        <w:t>.</w:t>
      </w:r>
      <w:r w:rsidR="0060696C">
        <w:rPr>
          <w:rFonts w:ascii="Times New Roman" w:hAnsi="Times New Roman"/>
          <w:spacing w:val="-3"/>
        </w:rPr>
        <w:t xml:space="preserve"> </w:t>
      </w:r>
    </w:p>
    <w:p w:rsidR="00D90EE4" w:rsidRPr="00C376D6" w:rsidRDefault="00D90EE4">
      <w:pPr>
        <w:tabs>
          <w:tab w:val="left" w:pos="-720"/>
          <w:tab w:val="left" w:pos="0"/>
        </w:tabs>
        <w:suppressAutoHyphens/>
        <w:rPr>
          <w:rFonts w:ascii="Times New Roman" w:hAnsi="Times New Roman"/>
          <w:spacing w:val="-3"/>
        </w:rPr>
      </w:pPr>
      <w:r w:rsidRPr="00C376D6">
        <w:rPr>
          <w:rFonts w:ascii="Times New Roman" w:hAnsi="Times New Roman"/>
          <w:spacing w:val="-3"/>
        </w:rPr>
        <w:tab/>
        <w:t>2. To enhance skills in evaluating methodology in existing literature.</w:t>
      </w:r>
    </w:p>
    <w:p w:rsidR="00D90EE4" w:rsidRPr="00C376D6" w:rsidRDefault="00D90EE4">
      <w:pPr>
        <w:tabs>
          <w:tab w:val="left" w:pos="-720"/>
          <w:tab w:val="left" w:pos="0"/>
        </w:tabs>
        <w:suppressAutoHyphens/>
        <w:rPr>
          <w:rFonts w:ascii="Times New Roman" w:hAnsi="Times New Roman"/>
          <w:spacing w:val="-3"/>
        </w:rPr>
      </w:pPr>
      <w:r w:rsidRPr="00C376D6">
        <w:rPr>
          <w:rFonts w:ascii="Times New Roman" w:hAnsi="Times New Roman"/>
          <w:spacing w:val="-3"/>
        </w:rPr>
        <w:tab/>
        <w:t>3. To provide experience in presenting results of research.</w:t>
      </w:r>
    </w:p>
    <w:p w:rsidR="00D90EE4" w:rsidRDefault="00D90EE4">
      <w:pPr>
        <w:tabs>
          <w:tab w:val="left" w:pos="-720"/>
          <w:tab w:val="left" w:pos="0"/>
        </w:tabs>
        <w:suppressAutoHyphens/>
        <w:rPr>
          <w:rFonts w:ascii="Times New Roman" w:hAnsi="Times New Roman"/>
          <w:spacing w:val="-3"/>
        </w:rPr>
      </w:pPr>
      <w:r w:rsidRPr="00C376D6">
        <w:rPr>
          <w:rFonts w:ascii="Times New Roman" w:hAnsi="Times New Roman"/>
          <w:spacing w:val="-3"/>
        </w:rPr>
        <w:tab/>
        <w:t>4. To gain expanded appreciation of how research is conducted and disseminated.</w:t>
      </w:r>
    </w:p>
    <w:p w:rsidR="008B092B" w:rsidRPr="00C376D6" w:rsidRDefault="008B092B">
      <w:pPr>
        <w:tabs>
          <w:tab w:val="left" w:pos="-720"/>
          <w:tab w:val="left" w:pos="0"/>
        </w:tabs>
        <w:suppressAutoHyphens/>
        <w:rPr>
          <w:rFonts w:ascii="Times New Roman" w:hAnsi="Times New Roman"/>
          <w:spacing w:val="-3"/>
        </w:rPr>
      </w:pPr>
      <w:r>
        <w:rPr>
          <w:rFonts w:ascii="Times New Roman" w:hAnsi="Times New Roman"/>
          <w:spacing w:val="-3"/>
        </w:rPr>
        <w:tab/>
        <w:t>5. To understand issues of research ethics and integrity.</w:t>
      </w:r>
    </w:p>
    <w:p w:rsidR="00D90EE4" w:rsidRPr="00C376D6" w:rsidRDefault="00D90EE4">
      <w:pPr>
        <w:tabs>
          <w:tab w:val="left" w:pos="-720"/>
        </w:tabs>
        <w:suppressAutoHyphens/>
        <w:rPr>
          <w:rFonts w:ascii="Times New Roman" w:hAnsi="Times New Roman"/>
          <w:spacing w:val="-3"/>
        </w:rPr>
      </w:pPr>
    </w:p>
    <w:p w:rsidR="00D90EE4" w:rsidRPr="00C376D6" w:rsidRDefault="00D90EE4">
      <w:pPr>
        <w:tabs>
          <w:tab w:val="center" w:pos="4680"/>
        </w:tabs>
        <w:suppressAutoHyphens/>
        <w:rPr>
          <w:rFonts w:ascii="Times New Roman" w:hAnsi="Times New Roman"/>
          <w:spacing w:val="-3"/>
        </w:rPr>
      </w:pPr>
      <w:r w:rsidRPr="00C376D6">
        <w:rPr>
          <w:rFonts w:ascii="Times New Roman" w:hAnsi="Times New Roman"/>
          <w:b/>
          <w:spacing w:val="-3"/>
        </w:rPr>
        <w:t>Grading</w:t>
      </w:r>
    </w:p>
    <w:p w:rsidR="00D90EE4" w:rsidRPr="00C376D6" w:rsidRDefault="00D90EE4">
      <w:pPr>
        <w:tabs>
          <w:tab w:val="left" w:pos="-720"/>
        </w:tabs>
        <w:suppressAutoHyphens/>
        <w:rPr>
          <w:rFonts w:ascii="Times New Roman" w:hAnsi="Times New Roman"/>
          <w:spacing w:val="-3"/>
        </w:rPr>
      </w:pPr>
    </w:p>
    <w:p w:rsidR="00D90EE4" w:rsidRPr="00C376D6" w:rsidRDefault="00D90EE4">
      <w:pPr>
        <w:tabs>
          <w:tab w:val="left" w:pos="-720"/>
        </w:tabs>
        <w:suppressAutoHyphens/>
        <w:rPr>
          <w:rFonts w:ascii="Times New Roman" w:hAnsi="Times New Roman"/>
          <w:spacing w:val="-3"/>
        </w:rPr>
      </w:pPr>
      <w:r w:rsidRPr="00C376D6">
        <w:rPr>
          <w:rFonts w:ascii="Times New Roman" w:hAnsi="Times New Roman"/>
          <w:spacing w:val="-3"/>
        </w:rPr>
        <w:lastRenderedPageBreak/>
        <w:tab/>
        <w:t>Grades will be based on the project and presentations, as well as classroom participation.</w:t>
      </w:r>
    </w:p>
    <w:p w:rsidR="00D90EE4" w:rsidRPr="00C376D6" w:rsidRDefault="00D90EE4">
      <w:pPr>
        <w:tabs>
          <w:tab w:val="left" w:pos="-720"/>
        </w:tabs>
        <w:suppressAutoHyphens/>
        <w:rPr>
          <w:rFonts w:ascii="Times New Roman" w:hAnsi="Times New Roman"/>
          <w:spacing w:val="-3"/>
        </w:rPr>
      </w:pPr>
    </w:p>
    <w:p w:rsidR="00D90EE4" w:rsidRPr="00C376D6" w:rsidRDefault="00D90EE4">
      <w:pPr>
        <w:tabs>
          <w:tab w:val="left" w:pos="-720"/>
        </w:tabs>
        <w:suppressAutoHyphens/>
        <w:rPr>
          <w:rFonts w:ascii="Times New Roman" w:hAnsi="Times New Roman"/>
          <w:spacing w:val="-3"/>
        </w:rPr>
      </w:pPr>
      <w:r w:rsidRPr="00C376D6">
        <w:rPr>
          <w:rFonts w:ascii="Times New Roman" w:hAnsi="Times New Roman"/>
          <w:b/>
          <w:spacing w:val="-3"/>
        </w:rPr>
        <w:t>Missed Classes</w:t>
      </w:r>
    </w:p>
    <w:p w:rsidR="00D90EE4" w:rsidRPr="00C376D6" w:rsidRDefault="00D90EE4">
      <w:pPr>
        <w:tabs>
          <w:tab w:val="left" w:pos="-720"/>
        </w:tabs>
        <w:suppressAutoHyphens/>
        <w:rPr>
          <w:rFonts w:ascii="Times New Roman" w:hAnsi="Times New Roman"/>
          <w:spacing w:val="-3"/>
        </w:rPr>
      </w:pPr>
    </w:p>
    <w:p w:rsidR="00D90EE4" w:rsidRPr="00C376D6" w:rsidRDefault="00D90EE4">
      <w:pPr>
        <w:tabs>
          <w:tab w:val="left" w:pos="-720"/>
        </w:tabs>
        <w:suppressAutoHyphens/>
        <w:rPr>
          <w:rFonts w:ascii="Times New Roman" w:hAnsi="Times New Roman"/>
          <w:spacing w:val="-3"/>
        </w:rPr>
      </w:pPr>
      <w:r w:rsidRPr="00C376D6">
        <w:rPr>
          <w:rFonts w:ascii="Times New Roman" w:hAnsi="Times New Roman"/>
          <w:spacing w:val="-3"/>
        </w:rPr>
        <w:tab/>
        <w:t xml:space="preserve">Students are expected to attend all classes. All missed classes must be made-up by writing a two page overview of the topic that was discussed that week. The overview is due the week immediately following the absence. It </w:t>
      </w:r>
      <w:r w:rsidR="008B092B">
        <w:rPr>
          <w:rFonts w:ascii="Times New Roman" w:hAnsi="Times New Roman"/>
          <w:spacing w:val="-3"/>
        </w:rPr>
        <w:t>should</w:t>
      </w:r>
      <w:r w:rsidRPr="00C376D6">
        <w:rPr>
          <w:rFonts w:ascii="Times New Roman" w:hAnsi="Times New Roman"/>
          <w:spacing w:val="-3"/>
        </w:rPr>
        <w:t xml:space="preserve"> be e-mailed to me.</w:t>
      </w:r>
    </w:p>
    <w:p w:rsidR="00D90EE4" w:rsidRPr="00C376D6" w:rsidRDefault="00D90EE4">
      <w:pPr>
        <w:tabs>
          <w:tab w:val="left" w:pos="-720"/>
        </w:tabs>
        <w:suppressAutoHyphens/>
        <w:rPr>
          <w:rFonts w:ascii="Times New Roman" w:hAnsi="Times New Roman"/>
          <w:spacing w:val="-3"/>
        </w:rPr>
      </w:pPr>
    </w:p>
    <w:p w:rsidR="00D90EE4" w:rsidRPr="00C376D6" w:rsidRDefault="00D90EE4">
      <w:pPr>
        <w:tabs>
          <w:tab w:val="center" w:pos="4680"/>
        </w:tabs>
        <w:suppressAutoHyphens/>
        <w:rPr>
          <w:rFonts w:ascii="Times New Roman" w:hAnsi="Times New Roman"/>
          <w:b/>
          <w:spacing w:val="-3"/>
        </w:rPr>
      </w:pPr>
      <w:r w:rsidRPr="00C376D6">
        <w:rPr>
          <w:rFonts w:ascii="Times New Roman" w:hAnsi="Times New Roman"/>
          <w:b/>
          <w:spacing w:val="-3"/>
        </w:rPr>
        <w:t>Readings</w:t>
      </w:r>
    </w:p>
    <w:p w:rsidR="00D90EE4" w:rsidRPr="00C376D6" w:rsidRDefault="00D90EE4">
      <w:pPr>
        <w:tabs>
          <w:tab w:val="left" w:pos="-720"/>
        </w:tabs>
        <w:suppressAutoHyphens/>
        <w:rPr>
          <w:rFonts w:ascii="Times New Roman" w:hAnsi="Times New Roman"/>
          <w:spacing w:val="-3"/>
        </w:rPr>
      </w:pPr>
    </w:p>
    <w:p w:rsidR="00D90EE4" w:rsidRPr="00C376D6" w:rsidRDefault="00D90EE4">
      <w:pPr>
        <w:tabs>
          <w:tab w:val="left" w:pos="-720"/>
        </w:tabs>
        <w:suppressAutoHyphens/>
        <w:rPr>
          <w:rFonts w:ascii="Times New Roman" w:hAnsi="Times New Roman"/>
          <w:spacing w:val="-3"/>
        </w:rPr>
      </w:pPr>
      <w:r w:rsidRPr="00C376D6">
        <w:rPr>
          <w:rFonts w:ascii="Times New Roman" w:hAnsi="Times New Roman"/>
          <w:spacing w:val="-3"/>
        </w:rPr>
        <w:tab/>
      </w:r>
      <w:r w:rsidRPr="00C376D6">
        <w:rPr>
          <w:rFonts w:ascii="Times New Roman" w:hAnsi="Times New Roman"/>
          <w:b/>
          <w:spacing w:val="-3"/>
        </w:rPr>
        <w:t>Weekly Readings</w:t>
      </w:r>
      <w:r w:rsidRPr="00C376D6">
        <w:rPr>
          <w:rFonts w:ascii="Times New Roman" w:hAnsi="Times New Roman"/>
          <w:spacing w:val="-3"/>
        </w:rPr>
        <w:t>. Weekly readings, that form the bulk of the material for the class, are in the attached reading list. The schedule shows which readings will be discussed each week. Most are from the major journals, and can be found in the virtual library or online.</w:t>
      </w:r>
    </w:p>
    <w:p w:rsidR="00D90EE4" w:rsidRPr="00C376D6" w:rsidRDefault="00D90EE4">
      <w:pPr>
        <w:tabs>
          <w:tab w:val="left" w:pos="-720"/>
        </w:tabs>
        <w:suppressAutoHyphens/>
        <w:rPr>
          <w:rFonts w:ascii="Times New Roman" w:hAnsi="Times New Roman"/>
          <w:spacing w:val="-3"/>
        </w:rPr>
      </w:pPr>
    </w:p>
    <w:p w:rsidR="00D90EE4" w:rsidRPr="00C376D6" w:rsidRDefault="00D90EE4">
      <w:pPr>
        <w:tabs>
          <w:tab w:val="left" w:pos="-720"/>
        </w:tabs>
        <w:suppressAutoHyphens/>
        <w:rPr>
          <w:rFonts w:ascii="Times New Roman" w:hAnsi="Times New Roman"/>
          <w:spacing w:val="-3"/>
        </w:rPr>
      </w:pPr>
      <w:r w:rsidRPr="00C376D6">
        <w:rPr>
          <w:rFonts w:ascii="Times New Roman" w:hAnsi="Times New Roman"/>
          <w:b/>
          <w:spacing w:val="-3"/>
        </w:rPr>
        <w:t>Research Project</w:t>
      </w:r>
    </w:p>
    <w:p w:rsidR="00D90EE4" w:rsidRPr="00C376D6" w:rsidRDefault="00D90EE4">
      <w:pPr>
        <w:tabs>
          <w:tab w:val="left" w:pos="-720"/>
        </w:tabs>
        <w:suppressAutoHyphens/>
        <w:rPr>
          <w:rFonts w:ascii="Times New Roman" w:hAnsi="Times New Roman"/>
          <w:spacing w:val="-3"/>
        </w:rPr>
      </w:pPr>
    </w:p>
    <w:p w:rsidR="00D90EE4" w:rsidRPr="00C376D6" w:rsidRDefault="00D90EE4">
      <w:pPr>
        <w:tabs>
          <w:tab w:val="left" w:pos="-720"/>
        </w:tabs>
        <w:suppressAutoHyphens/>
        <w:rPr>
          <w:rFonts w:ascii="Times New Roman" w:hAnsi="Times New Roman"/>
          <w:spacing w:val="-3"/>
        </w:rPr>
      </w:pPr>
      <w:r w:rsidRPr="00C376D6">
        <w:rPr>
          <w:rFonts w:ascii="Times New Roman" w:hAnsi="Times New Roman"/>
          <w:spacing w:val="-3"/>
        </w:rPr>
        <w:tab/>
        <w:t>There will be a research project involving the collection of data to test a hypothesis. Each student will develop a hypothesis involving 3 variables, choose measures for each variable, and collect survey data. Both a written report in journal article format and brief 5-6 minute presentation are required.</w:t>
      </w:r>
    </w:p>
    <w:p w:rsidR="00D90EE4" w:rsidRPr="00C376D6" w:rsidRDefault="00D90EE4">
      <w:pPr>
        <w:tabs>
          <w:tab w:val="left" w:pos="-720"/>
        </w:tabs>
        <w:suppressAutoHyphens/>
        <w:rPr>
          <w:rFonts w:ascii="Times New Roman" w:hAnsi="Times New Roman"/>
          <w:spacing w:val="-3"/>
        </w:rPr>
      </w:pPr>
    </w:p>
    <w:p w:rsidR="00D90EE4" w:rsidRPr="00C376D6" w:rsidRDefault="00D90EE4">
      <w:pPr>
        <w:tabs>
          <w:tab w:val="left" w:pos="-720"/>
        </w:tabs>
        <w:suppressAutoHyphens/>
        <w:rPr>
          <w:rFonts w:ascii="Times New Roman" w:hAnsi="Times New Roman"/>
          <w:spacing w:val="-3"/>
        </w:rPr>
      </w:pPr>
      <w:r w:rsidRPr="00C376D6">
        <w:rPr>
          <w:rFonts w:ascii="Times New Roman" w:hAnsi="Times New Roman"/>
          <w:b/>
          <w:spacing w:val="-3"/>
        </w:rPr>
        <w:t>Symposium-Style Presentations of Articles</w:t>
      </w:r>
    </w:p>
    <w:p w:rsidR="00D90EE4" w:rsidRPr="00C376D6" w:rsidRDefault="00D90EE4">
      <w:pPr>
        <w:tabs>
          <w:tab w:val="left" w:pos="-720"/>
        </w:tabs>
        <w:suppressAutoHyphens/>
        <w:rPr>
          <w:rFonts w:ascii="Times New Roman" w:hAnsi="Times New Roman"/>
          <w:spacing w:val="-3"/>
        </w:rPr>
      </w:pPr>
    </w:p>
    <w:p w:rsidR="00D90EE4" w:rsidRPr="00C376D6" w:rsidRDefault="00D90EE4">
      <w:pPr>
        <w:tabs>
          <w:tab w:val="left" w:pos="-720"/>
        </w:tabs>
        <w:suppressAutoHyphens/>
        <w:rPr>
          <w:rFonts w:ascii="Times New Roman" w:hAnsi="Times New Roman"/>
          <w:spacing w:val="-3"/>
        </w:rPr>
      </w:pPr>
      <w:r w:rsidRPr="00C376D6">
        <w:rPr>
          <w:rFonts w:ascii="Times New Roman" w:hAnsi="Times New Roman"/>
          <w:spacing w:val="-3"/>
        </w:rPr>
        <w:tab/>
        <w:t>Each week students will do a 10 minute PowerPoint presentation of an article they choose that describes an organizational research study. The presentations should be like those in symposium sessions at a major conference. You should role-play as if you were the author of the particular paper. The presentation should clearly cover the purpose/rationale of the study, hypotheses</w:t>
      </w:r>
      <w:r w:rsidR="008B092B">
        <w:rPr>
          <w:rFonts w:ascii="Times New Roman" w:hAnsi="Times New Roman"/>
          <w:spacing w:val="-3"/>
        </w:rPr>
        <w:t xml:space="preserve"> (if any)</w:t>
      </w:r>
      <w:r w:rsidRPr="00C376D6">
        <w:rPr>
          <w:rFonts w:ascii="Times New Roman" w:hAnsi="Times New Roman"/>
          <w:spacing w:val="-3"/>
        </w:rPr>
        <w:t>, method, results and conclusions. It might be necessary to simplify the study considering the time limitations. At the conclusion of the presentation, there will be questions of the presenter by the class, again similar to a conference. Each student will do two such presentations</w:t>
      </w:r>
    </w:p>
    <w:p w:rsidR="00D90EE4" w:rsidRPr="00C376D6" w:rsidRDefault="00D90EE4">
      <w:pPr>
        <w:tabs>
          <w:tab w:val="left" w:pos="-720"/>
        </w:tabs>
        <w:suppressAutoHyphens/>
        <w:rPr>
          <w:rFonts w:ascii="Times New Roman" w:hAnsi="Times New Roman"/>
          <w:spacing w:val="-3"/>
        </w:rPr>
      </w:pPr>
      <w:r w:rsidRPr="00C376D6">
        <w:rPr>
          <w:rFonts w:ascii="Times New Roman" w:hAnsi="Times New Roman"/>
          <w:spacing w:val="-3"/>
        </w:rPr>
        <w:t>during the semester. The time limit must be adhered to, as part of this exercise is to get used to presenting conference papers in limited time. You will be cut off at 10 minutes.</w:t>
      </w:r>
    </w:p>
    <w:p w:rsidR="00D90EE4" w:rsidRPr="00C376D6" w:rsidRDefault="00D90EE4">
      <w:pPr>
        <w:tabs>
          <w:tab w:val="left" w:pos="-720"/>
        </w:tabs>
        <w:suppressAutoHyphens/>
        <w:rPr>
          <w:rFonts w:ascii="Times New Roman" w:hAnsi="Times New Roman"/>
          <w:spacing w:val="-3"/>
        </w:rPr>
      </w:pPr>
    </w:p>
    <w:p w:rsidR="00D90EE4" w:rsidRPr="00C376D6" w:rsidRDefault="00D90EE4">
      <w:pPr>
        <w:tabs>
          <w:tab w:val="left" w:pos="-720"/>
        </w:tabs>
        <w:suppressAutoHyphens/>
        <w:rPr>
          <w:rFonts w:ascii="Times New Roman" w:hAnsi="Times New Roman"/>
          <w:spacing w:val="-3"/>
        </w:rPr>
      </w:pPr>
      <w:r w:rsidRPr="00C376D6">
        <w:rPr>
          <w:rFonts w:ascii="Times New Roman" w:hAnsi="Times New Roman"/>
          <w:b/>
          <w:spacing w:val="-3"/>
        </w:rPr>
        <w:t>Article Analysis</w:t>
      </w:r>
    </w:p>
    <w:p w:rsidR="00D90EE4" w:rsidRPr="00C376D6" w:rsidRDefault="00D90EE4">
      <w:pPr>
        <w:tabs>
          <w:tab w:val="left" w:pos="-720"/>
        </w:tabs>
        <w:suppressAutoHyphens/>
        <w:rPr>
          <w:rFonts w:ascii="Times New Roman" w:hAnsi="Times New Roman"/>
          <w:spacing w:val="-3"/>
        </w:rPr>
      </w:pPr>
    </w:p>
    <w:p w:rsidR="00D90EE4" w:rsidRPr="00C376D6" w:rsidRDefault="00D90EE4">
      <w:pPr>
        <w:tabs>
          <w:tab w:val="left" w:pos="-720"/>
        </w:tabs>
        <w:suppressAutoHyphens/>
        <w:rPr>
          <w:rFonts w:ascii="Times New Roman" w:hAnsi="Times New Roman"/>
          <w:spacing w:val="-3"/>
        </w:rPr>
      </w:pPr>
      <w:r w:rsidRPr="00C376D6">
        <w:rPr>
          <w:rFonts w:ascii="Times New Roman" w:hAnsi="Times New Roman"/>
          <w:spacing w:val="-3"/>
        </w:rPr>
        <w:tab/>
      </w:r>
      <w:r w:rsidR="004B2E1A" w:rsidRPr="00C376D6">
        <w:rPr>
          <w:rFonts w:ascii="Times New Roman" w:hAnsi="Times New Roman"/>
          <w:spacing w:val="-3"/>
        </w:rPr>
        <w:t>As you read content articles inside and outside of class</w:t>
      </w:r>
      <w:r w:rsidR="003C097B">
        <w:rPr>
          <w:rFonts w:ascii="Times New Roman" w:hAnsi="Times New Roman"/>
          <w:spacing w:val="-3"/>
        </w:rPr>
        <w:t>es</w:t>
      </w:r>
      <w:r w:rsidR="004B2E1A" w:rsidRPr="00C376D6">
        <w:rPr>
          <w:rFonts w:ascii="Times New Roman" w:hAnsi="Times New Roman"/>
          <w:spacing w:val="-3"/>
        </w:rPr>
        <w:t>, you should pay attention to the methodology and the structure of arguments. At issue is the connection among design, measurement, statistics</w:t>
      </w:r>
      <w:r w:rsidR="008B092B">
        <w:rPr>
          <w:rFonts w:ascii="Times New Roman" w:hAnsi="Times New Roman"/>
          <w:spacing w:val="-3"/>
        </w:rPr>
        <w:t>,</w:t>
      </w:r>
      <w:r w:rsidR="004B2E1A" w:rsidRPr="00C376D6">
        <w:rPr>
          <w:rFonts w:ascii="Times New Roman" w:hAnsi="Times New Roman"/>
          <w:spacing w:val="-3"/>
        </w:rPr>
        <w:t xml:space="preserve"> and inference. By paying attention to how other authors handle these connections, it will help you develop your own research skills and write your own papers. One reason to volunteer to review papers for conferences and eventually journals is that critiquing the work of others helps you in your own work. Just always remember it is a lot easier to be a critic than an author.</w:t>
      </w:r>
      <w:r w:rsidRPr="00C376D6">
        <w:rPr>
          <w:rFonts w:ascii="Times New Roman" w:hAnsi="Times New Roman"/>
          <w:spacing w:val="-3"/>
        </w:rPr>
        <w:t xml:space="preserve"> In particular, as you read article</w:t>
      </w:r>
      <w:r w:rsidR="004B2E1A" w:rsidRPr="00C376D6">
        <w:rPr>
          <w:rFonts w:ascii="Times New Roman" w:hAnsi="Times New Roman"/>
          <w:spacing w:val="-3"/>
        </w:rPr>
        <w:t>s</w:t>
      </w:r>
      <w:r w:rsidRPr="00C376D6">
        <w:rPr>
          <w:rFonts w:ascii="Times New Roman" w:hAnsi="Times New Roman"/>
          <w:spacing w:val="-3"/>
        </w:rPr>
        <w:t xml:space="preserve"> pay attention to the following:</w:t>
      </w:r>
    </w:p>
    <w:p w:rsidR="00D90EE4" w:rsidRPr="00C376D6" w:rsidRDefault="00D90EE4">
      <w:pPr>
        <w:tabs>
          <w:tab w:val="left" w:pos="-720"/>
        </w:tabs>
        <w:suppressAutoHyphens/>
        <w:rPr>
          <w:rFonts w:ascii="Times New Roman" w:hAnsi="Times New Roman"/>
          <w:spacing w:val="-3"/>
        </w:rPr>
      </w:pPr>
    </w:p>
    <w:p w:rsidR="00D90EE4" w:rsidRPr="00C376D6" w:rsidRDefault="00D90EE4">
      <w:pPr>
        <w:tabs>
          <w:tab w:val="left" w:pos="-720"/>
        </w:tabs>
        <w:suppressAutoHyphens/>
        <w:ind w:left="720" w:hanging="720"/>
        <w:rPr>
          <w:rFonts w:ascii="Times New Roman" w:hAnsi="Times New Roman"/>
          <w:spacing w:val="-3"/>
        </w:rPr>
      </w:pPr>
      <w:r w:rsidRPr="00C376D6">
        <w:rPr>
          <w:rFonts w:ascii="Times New Roman" w:hAnsi="Times New Roman"/>
          <w:spacing w:val="-3"/>
        </w:rPr>
        <w:t>1. Purpose/rationale of the study. How do the authors setup the study? How do they position it? What is the contribution to the literature, i.e., what gaps does it address?</w:t>
      </w:r>
    </w:p>
    <w:p w:rsidR="00D90EE4" w:rsidRPr="00C376D6" w:rsidRDefault="00D90EE4">
      <w:pPr>
        <w:tabs>
          <w:tab w:val="left" w:pos="-720"/>
        </w:tabs>
        <w:suppressAutoHyphens/>
        <w:ind w:left="720" w:hanging="720"/>
        <w:rPr>
          <w:rFonts w:ascii="Times New Roman" w:hAnsi="Times New Roman"/>
          <w:spacing w:val="-3"/>
        </w:rPr>
      </w:pPr>
    </w:p>
    <w:p w:rsidR="004B2E1A" w:rsidRPr="00C376D6" w:rsidRDefault="004B2E1A">
      <w:pPr>
        <w:tabs>
          <w:tab w:val="left" w:pos="-720"/>
        </w:tabs>
        <w:suppressAutoHyphens/>
        <w:ind w:left="720" w:hanging="720"/>
        <w:rPr>
          <w:rFonts w:ascii="Times New Roman" w:hAnsi="Times New Roman"/>
          <w:spacing w:val="-3"/>
        </w:rPr>
      </w:pPr>
      <w:r w:rsidRPr="00C376D6">
        <w:rPr>
          <w:rFonts w:ascii="Times New Roman" w:hAnsi="Times New Roman"/>
          <w:spacing w:val="-3"/>
        </w:rPr>
        <w:t>2. Theory. Does the paper provide a coherent theory or theoretical framework? Is it clear how the hypotheses are derived from theory or do authors just claim their hypothesis is supported?</w:t>
      </w:r>
    </w:p>
    <w:p w:rsidR="00D90EE4" w:rsidRPr="00C376D6" w:rsidRDefault="00D90EE4">
      <w:pPr>
        <w:tabs>
          <w:tab w:val="left" w:pos="-720"/>
        </w:tabs>
        <w:suppressAutoHyphens/>
        <w:ind w:left="720" w:hanging="720"/>
        <w:rPr>
          <w:rFonts w:ascii="Times New Roman" w:hAnsi="Times New Roman"/>
          <w:spacing w:val="-3"/>
        </w:rPr>
      </w:pPr>
    </w:p>
    <w:p w:rsidR="00D90EE4" w:rsidRPr="00C376D6" w:rsidRDefault="00D90EE4">
      <w:pPr>
        <w:tabs>
          <w:tab w:val="left" w:pos="-720"/>
        </w:tabs>
        <w:suppressAutoHyphens/>
        <w:ind w:left="720" w:hanging="720"/>
        <w:rPr>
          <w:rFonts w:ascii="Times New Roman" w:hAnsi="Times New Roman"/>
          <w:spacing w:val="-3"/>
        </w:rPr>
      </w:pPr>
      <w:r w:rsidRPr="00C376D6">
        <w:rPr>
          <w:rFonts w:ascii="Times New Roman" w:hAnsi="Times New Roman"/>
          <w:spacing w:val="-3"/>
        </w:rPr>
        <w:t xml:space="preserve">3. Method. What is the design of the study? How are variables </w:t>
      </w:r>
      <w:proofErr w:type="spellStart"/>
      <w:r w:rsidRPr="00C376D6">
        <w:rPr>
          <w:rFonts w:ascii="Times New Roman" w:hAnsi="Times New Roman"/>
          <w:spacing w:val="-3"/>
        </w:rPr>
        <w:t>operationalized</w:t>
      </w:r>
      <w:proofErr w:type="spellEnd"/>
      <w:r w:rsidRPr="00C376D6">
        <w:rPr>
          <w:rFonts w:ascii="Times New Roman" w:hAnsi="Times New Roman"/>
          <w:spacing w:val="-3"/>
        </w:rPr>
        <w:t xml:space="preserve">? Are measures reliable? Are measures established with strong evidence for construct validity? Is this a single-source or multi-source design? How were the data collected, i.e., what is the procedure? Are their ethical issues involved in the study? What population was sampled? What are the limitations to </w:t>
      </w:r>
      <w:proofErr w:type="spellStart"/>
      <w:r w:rsidRPr="00C376D6">
        <w:rPr>
          <w:rFonts w:ascii="Times New Roman" w:hAnsi="Times New Roman"/>
          <w:spacing w:val="-3"/>
        </w:rPr>
        <w:t>generalizability</w:t>
      </w:r>
      <w:proofErr w:type="spellEnd"/>
      <w:r w:rsidRPr="00C376D6">
        <w:rPr>
          <w:rFonts w:ascii="Times New Roman" w:hAnsi="Times New Roman"/>
          <w:spacing w:val="-3"/>
        </w:rPr>
        <w:t xml:space="preserve"> in both population and setting?</w:t>
      </w:r>
    </w:p>
    <w:p w:rsidR="00D90EE4" w:rsidRPr="00C376D6" w:rsidRDefault="00D90EE4">
      <w:pPr>
        <w:tabs>
          <w:tab w:val="left" w:pos="-720"/>
        </w:tabs>
        <w:suppressAutoHyphens/>
        <w:ind w:left="720" w:hanging="720"/>
        <w:rPr>
          <w:rFonts w:ascii="Times New Roman" w:hAnsi="Times New Roman"/>
          <w:spacing w:val="-3"/>
        </w:rPr>
      </w:pPr>
    </w:p>
    <w:p w:rsidR="00D90EE4" w:rsidRPr="00C376D6" w:rsidRDefault="00D90EE4">
      <w:pPr>
        <w:tabs>
          <w:tab w:val="left" w:pos="-720"/>
        </w:tabs>
        <w:suppressAutoHyphens/>
        <w:ind w:left="720" w:hanging="720"/>
        <w:rPr>
          <w:rFonts w:ascii="Times New Roman" w:hAnsi="Times New Roman"/>
          <w:spacing w:val="-3"/>
        </w:rPr>
      </w:pPr>
      <w:r w:rsidRPr="00C376D6">
        <w:rPr>
          <w:rFonts w:ascii="Times New Roman" w:hAnsi="Times New Roman"/>
          <w:spacing w:val="-3"/>
        </w:rPr>
        <w:t>4. Results. How were the data analyzed? How were hypotheses tested? Did results support or fail to support hypotheses? Did analyses make sense? Were they overly complex? Did the authors give a good rationale for what they did? If complex statistics were used, were the simpler building blocks also shown/discussed such as descriptive statistics and correlations?</w:t>
      </w:r>
    </w:p>
    <w:p w:rsidR="00D90EE4" w:rsidRPr="00C376D6" w:rsidRDefault="00D90EE4">
      <w:pPr>
        <w:tabs>
          <w:tab w:val="left" w:pos="-720"/>
        </w:tabs>
        <w:suppressAutoHyphens/>
        <w:ind w:left="720" w:hanging="720"/>
        <w:rPr>
          <w:rFonts w:ascii="Times New Roman" w:hAnsi="Times New Roman"/>
          <w:spacing w:val="-3"/>
        </w:rPr>
      </w:pPr>
    </w:p>
    <w:p w:rsidR="00D90EE4" w:rsidRPr="00C376D6" w:rsidRDefault="00D90EE4">
      <w:pPr>
        <w:tabs>
          <w:tab w:val="left" w:pos="-720"/>
        </w:tabs>
        <w:suppressAutoHyphens/>
        <w:ind w:left="720" w:hanging="720"/>
        <w:rPr>
          <w:rFonts w:ascii="Times New Roman" w:hAnsi="Times New Roman"/>
          <w:spacing w:val="-3"/>
        </w:rPr>
      </w:pPr>
      <w:r w:rsidRPr="00C376D6">
        <w:rPr>
          <w:rFonts w:ascii="Times New Roman" w:hAnsi="Times New Roman"/>
          <w:spacing w:val="-3"/>
        </w:rPr>
        <w:t>5. Discussion. What do the authors conclude? Do the conclusions flow logically from the method/results or are they stretched? Do you agree with the conclusions? Are there feasible alternative explanations for results? Were limitations discussed and if so, did you find this discussion to be informative/thoughtful or merely obvious?</w:t>
      </w:r>
    </w:p>
    <w:p w:rsidR="00D90EE4" w:rsidRPr="00C376D6" w:rsidRDefault="00D90EE4">
      <w:pPr>
        <w:tabs>
          <w:tab w:val="left" w:pos="-720"/>
        </w:tabs>
        <w:suppressAutoHyphens/>
        <w:ind w:left="720" w:hanging="720"/>
        <w:rPr>
          <w:rFonts w:ascii="Times New Roman" w:hAnsi="Times New Roman"/>
          <w:spacing w:val="-3"/>
        </w:rPr>
      </w:pPr>
    </w:p>
    <w:p w:rsidR="00D90EE4" w:rsidRPr="00C376D6" w:rsidRDefault="00D90EE4">
      <w:pPr>
        <w:tabs>
          <w:tab w:val="left" w:pos="-720"/>
        </w:tabs>
        <w:suppressAutoHyphens/>
        <w:ind w:left="720" w:hanging="720"/>
        <w:rPr>
          <w:rFonts w:ascii="Times New Roman" w:hAnsi="Times New Roman"/>
          <w:spacing w:val="-3"/>
        </w:rPr>
      </w:pPr>
      <w:r w:rsidRPr="00C376D6">
        <w:rPr>
          <w:rFonts w:ascii="Times New Roman" w:hAnsi="Times New Roman"/>
          <w:spacing w:val="-3"/>
        </w:rPr>
        <w:t>6. General. Was the paper clearly written/presented and did it do a good job of communicating the results of the study?</w:t>
      </w:r>
    </w:p>
    <w:p w:rsidR="00D90EE4" w:rsidRPr="00C376D6" w:rsidRDefault="00D90EE4">
      <w:pPr>
        <w:tabs>
          <w:tab w:val="left" w:pos="-720"/>
        </w:tabs>
        <w:suppressAutoHyphens/>
        <w:ind w:left="720" w:hanging="720"/>
        <w:rPr>
          <w:rFonts w:ascii="Times New Roman" w:hAnsi="Times New Roman"/>
          <w:spacing w:val="-3"/>
        </w:rPr>
      </w:pPr>
    </w:p>
    <w:p w:rsidR="00D90EE4" w:rsidRPr="00C376D6" w:rsidRDefault="00D90EE4">
      <w:pPr>
        <w:tabs>
          <w:tab w:val="left" w:pos="-720"/>
        </w:tabs>
        <w:suppressAutoHyphens/>
        <w:ind w:left="720" w:hanging="720"/>
        <w:rPr>
          <w:rFonts w:ascii="Times New Roman" w:hAnsi="Times New Roman"/>
          <w:spacing w:val="-3"/>
        </w:rPr>
      </w:pPr>
      <w:r w:rsidRPr="00C376D6">
        <w:rPr>
          <w:rFonts w:ascii="Times New Roman" w:hAnsi="Times New Roman"/>
          <w:b/>
          <w:spacing w:val="-3"/>
        </w:rPr>
        <w:t>Class Sessions</w:t>
      </w:r>
    </w:p>
    <w:p w:rsidR="00D90EE4" w:rsidRPr="00C376D6" w:rsidRDefault="00D90EE4">
      <w:pPr>
        <w:tabs>
          <w:tab w:val="left" w:pos="-720"/>
        </w:tabs>
        <w:suppressAutoHyphens/>
        <w:ind w:left="720" w:hanging="720"/>
        <w:rPr>
          <w:rFonts w:ascii="Times New Roman" w:hAnsi="Times New Roman"/>
          <w:spacing w:val="-3"/>
        </w:rPr>
      </w:pPr>
    </w:p>
    <w:p w:rsidR="00D90EE4" w:rsidRPr="00C376D6" w:rsidRDefault="00D90EE4">
      <w:pPr>
        <w:tabs>
          <w:tab w:val="left" w:pos="-720"/>
        </w:tabs>
        <w:suppressAutoHyphens/>
        <w:ind w:left="720" w:hanging="720"/>
        <w:rPr>
          <w:rFonts w:ascii="Times New Roman" w:hAnsi="Times New Roman"/>
          <w:spacing w:val="-3"/>
        </w:rPr>
      </w:pPr>
      <w:r w:rsidRPr="00C376D6">
        <w:rPr>
          <w:rFonts w:ascii="Times New Roman" w:hAnsi="Times New Roman"/>
          <w:spacing w:val="-3"/>
        </w:rPr>
        <w:tab/>
        <w:t xml:space="preserve">There will be </w:t>
      </w:r>
      <w:r w:rsidR="00650223" w:rsidRPr="00C376D6">
        <w:rPr>
          <w:rFonts w:ascii="Times New Roman" w:hAnsi="Times New Roman"/>
          <w:spacing w:val="-3"/>
        </w:rPr>
        <w:t>5</w:t>
      </w:r>
      <w:r w:rsidRPr="00C376D6">
        <w:rPr>
          <w:rFonts w:ascii="Times New Roman" w:hAnsi="Times New Roman"/>
          <w:spacing w:val="-3"/>
        </w:rPr>
        <w:t xml:space="preserve"> major activities that will take place in class.</w:t>
      </w:r>
    </w:p>
    <w:p w:rsidR="00D90EE4" w:rsidRPr="00C376D6" w:rsidRDefault="00D90EE4">
      <w:pPr>
        <w:tabs>
          <w:tab w:val="left" w:pos="-720"/>
        </w:tabs>
        <w:suppressAutoHyphens/>
        <w:ind w:left="720" w:hanging="720"/>
        <w:rPr>
          <w:rFonts w:ascii="Times New Roman" w:hAnsi="Times New Roman"/>
          <w:spacing w:val="-3"/>
        </w:rPr>
      </w:pPr>
    </w:p>
    <w:p w:rsidR="00D90EE4" w:rsidRPr="00C376D6" w:rsidRDefault="00D90EE4">
      <w:pPr>
        <w:tabs>
          <w:tab w:val="left" w:pos="-720"/>
        </w:tabs>
        <w:suppressAutoHyphens/>
        <w:ind w:left="720" w:hanging="720"/>
        <w:rPr>
          <w:rFonts w:ascii="Times New Roman" w:hAnsi="Times New Roman"/>
          <w:spacing w:val="-3"/>
        </w:rPr>
      </w:pPr>
      <w:r w:rsidRPr="00C376D6">
        <w:rPr>
          <w:rFonts w:ascii="Times New Roman" w:hAnsi="Times New Roman"/>
          <w:spacing w:val="-3"/>
        </w:rPr>
        <w:t>1. Instructor lecture about methodology</w:t>
      </w:r>
    </w:p>
    <w:p w:rsidR="00D90EE4" w:rsidRPr="00C376D6" w:rsidRDefault="00D90EE4">
      <w:pPr>
        <w:tabs>
          <w:tab w:val="left" w:pos="-720"/>
        </w:tabs>
        <w:suppressAutoHyphens/>
        <w:ind w:left="720" w:hanging="720"/>
        <w:rPr>
          <w:rFonts w:ascii="Times New Roman" w:hAnsi="Times New Roman"/>
          <w:spacing w:val="-3"/>
        </w:rPr>
      </w:pPr>
      <w:r w:rsidRPr="00C376D6">
        <w:rPr>
          <w:rFonts w:ascii="Times New Roman" w:hAnsi="Times New Roman"/>
          <w:spacing w:val="-3"/>
        </w:rPr>
        <w:t>2. Student symposium-style presentation of own articles</w:t>
      </w:r>
    </w:p>
    <w:p w:rsidR="00D90EE4" w:rsidRPr="00C376D6" w:rsidRDefault="00650223">
      <w:pPr>
        <w:tabs>
          <w:tab w:val="left" w:pos="-720"/>
        </w:tabs>
        <w:suppressAutoHyphens/>
        <w:ind w:left="720" w:hanging="720"/>
        <w:rPr>
          <w:rFonts w:ascii="Times New Roman" w:hAnsi="Times New Roman"/>
          <w:spacing w:val="-3"/>
        </w:rPr>
      </w:pPr>
      <w:r w:rsidRPr="00C376D6">
        <w:rPr>
          <w:rFonts w:ascii="Times New Roman" w:hAnsi="Times New Roman"/>
          <w:spacing w:val="-3"/>
        </w:rPr>
        <w:t>3</w:t>
      </w:r>
      <w:r w:rsidR="00D90EE4" w:rsidRPr="00C376D6">
        <w:rPr>
          <w:rFonts w:ascii="Times New Roman" w:hAnsi="Times New Roman"/>
          <w:spacing w:val="-3"/>
        </w:rPr>
        <w:t>. Discussion of weekly readings including asking questions of the instructor.</w:t>
      </w:r>
    </w:p>
    <w:p w:rsidR="00D90EE4" w:rsidRPr="00C376D6" w:rsidRDefault="00650223">
      <w:pPr>
        <w:tabs>
          <w:tab w:val="left" w:pos="-720"/>
        </w:tabs>
        <w:suppressAutoHyphens/>
        <w:ind w:left="720" w:hanging="720"/>
        <w:rPr>
          <w:rFonts w:ascii="Times New Roman" w:hAnsi="Times New Roman"/>
          <w:spacing w:val="-3"/>
        </w:rPr>
      </w:pPr>
      <w:r w:rsidRPr="00C376D6">
        <w:rPr>
          <w:rFonts w:ascii="Times New Roman" w:hAnsi="Times New Roman"/>
          <w:spacing w:val="-3"/>
        </w:rPr>
        <w:t>4</w:t>
      </w:r>
      <w:r w:rsidR="00D90EE4" w:rsidRPr="00C376D6">
        <w:rPr>
          <w:rFonts w:ascii="Times New Roman" w:hAnsi="Times New Roman"/>
          <w:spacing w:val="-3"/>
        </w:rPr>
        <w:t>. Work on research project</w:t>
      </w:r>
    </w:p>
    <w:p w:rsidR="00D90EE4" w:rsidRPr="00C376D6" w:rsidRDefault="00650223">
      <w:pPr>
        <w:tabs>
          <w:tab w:val="left" w:pos="-720"/>
        </w:tabs>
        <w:suppressAutoHyphens/>
        <w:ind w:left="720" w:hanging="720"/>
        <w:rPr>
          <w:rFonts w:ascii="Times New Roman" w:hAnsi="Times New Roman"/>
          <w:spacing w:val="-3"/>
        </w:rPr>
      </w:pPr>
      <w:r w:rsidRPr="00C376D6">
        <w:rPr>
          <w:rFonts w:ascii="Times New Roman" w:hAnsi="Times New Roman"/>
          <w:spacing w:val="-3"/>
        </w:rPr>
        <w:t>5</w:t>
      </w:r>
      <w:r w:rsidR="00D90EE4" w:rsidRPr="00C376D6">
        <w:rPr>
          <w:rFonts w:ascii="Times New Roman" w:hAnsi="Times New Roman"/>
          <w:spacing w:val="-3"/>
        </w:rPr>
        <w:t>. Student presentation of project (last week of class)</w:t>
      </w:r>
    </w:p>
    <w:p w:rsidR="00D90EE4" w:rsidRPr="00C376D6" w:rsidRDefault="00D90EE4">
      <w:pPr>
        <w:tabs>
          <w:tab w:val="left" w:pos="-720"/>
        </w:tabs>
        <w:suppressAutoHyphens/>
        <w:rPr>
          <w:rFonts w:ascii="Times New Roman" w:hAnsi="Times New Roman"/>
          <w:spacing w:val="-3"/>
        </w:rPr>
      </w:pPr>
      <w:r w:rsidRPr="00C376D6">
        <w:rPr>
          <w:rFonts w:ascii="Times New Roman" w:hAnsi="Times New Roman"/>
          <w:spacing w:val="-3"/>
        </w:rPr>
        <w:t xml:space="preserve"> </w:t>
      </w:r>
    </w:p>
    <w:p w:rsidR="00D90EE4" w:rsidRPr="00C376D6" w:rsidRDefault="00D90EE4">
      <w:pPr>
        <w:tabs>
          <w:tab w:val="left" w:pos="-720"/>
        </w:tabs>
        <w:suppressAutoHyphens/>
        <w:rPr>
          <w:rFonts w:ascii="Times New Roman" w:hAnsi="Times New Roman"/>
          <w:spacing w:val="-3"/>
        </w:rPr>
      </w:pPr>
      <w:r w:rsidRPr="00C376D6">
        <w:rPr>
          <w:rFonts w:ascii="Times New Roman" w:hAnsi="Times New Roman"/>
          <w:b/>
          <w:spacing w:val="-3"/>
        </w:rPr>
        <w:t>Taping policy</w:t>
      </w:r>
      <w:r w:rsidRPr="00C376D6">
        <w:rPr>
          <w:rFonts w:ascii="Times New Roman" w:hAnsi="Times New Roman"/>
          <w:spacing w:val="-3"/>
        </w:rPr>
        <w:t>: Notes and tapes cannot be taken for the purpose of sale.</w:t>
      </w:r>
    </w:p>
    <w:p w:rsidR="00D90EE4" w:rsidRPr="00C376D6" w:rsidRDefault="00D90EE4">
      <w:pPr>
        <w:tabs>
          <w:tab w:val="left" w:pos="-720"/>
          <w:tab w:val="left" w:pos="0"/>
        </w:tabs>
        <w:suppressAutoHyphens/>
        <w:ind w:left="720" w:hanging="720"/>
        <w:rPr>
          <w:rFonts w:ascii="Times New Roman" w:hAnsi="Times New Roman"/>
          <w:spacing w:val="-3"/>
        </w:rPr>
      </w:pPr>
      <w:r w:rsidRPr="00C376D6">
        <w:rPr>
          <w:rFonts w:ascii="Times New Roman" w:hAnsi="Times New Roman"/>
          <w:spacing w:val="-3"/>
        </w:rPr>
        <w:br w:type="page"/>
      </w:r>
      <w:r w:rsidRPr="00C376D6">
        <w:rPr>
          <w:rFonts w:ascii="Times New Roman" w:hAnsi="Times New Roman"/>
          <w:b/>
          <w:spacing w:val="-3"/>
        </w:rPr>
        <w:lastRenderedPageBreak/>
        <w:t>Schedule</w:t>
      </w:r>
    </w:p>
    <w:p w:rsidR="00D90EE4" w:rsidRPr="00C376D6" w:rsidRDefault="00D90EE4">
      <w:pPr>
        <w:tabs>
          <w:tab w:val="center" w:pos="4680"/>
        </w:tabs>
        <w:suppressAutoHyphens/>
        <w:rPr>
          <w:rFonts w:ascii="Times New Roman" w:hAnsi="Times New Roman"/>
          <w:spacing w:val="-3"/>
        </w:rPr>
      </w:pPr>
    </w:p>
    <w:p w:rsidR="00D90EE4" w:rsidRPr="00C376D6" w:rsidRDefault="00D90EE4">
      <w:pPr>
        <w:suppressAutoHyphens/>
        <w:rPr>
          <w:rFonts w:ascii="Times New Roman" w:hAnsi="Times New Roman"/>
          <w:spacing w:val="-3"/>
        </w:rPr>
      </w:pPr>
      <w:r w:rsidRPr="00C376D6">
        <w:rPr>
          <w:rFonts w:ascii="Times New Roman" w:hAnsi="Times New Roman"/>
          <w:spacing w:val="-3"/>
        </w:rPr>
        <w:tab/>
        <w:t>The schedule lists the topics, readings, and assignment due dates.</w:t>
      </w:r>
    </w:p>
    <w:p w:rsidR="00D90EE4" w:rsidRPr="00C376D6" w:rsidRDefault="00D90EE4">
      <w:pPr>
        <w:tabs>
          <w:tab w:val="left" w:pos="-720"/>
        </w:tabs>
        <w:suppressAutoHyphens/>
        <w:rPr>
          <w:rFonts w:ascii="Times New Roman" w:hAnsi="Times New Roman"/>
          <w:spacing w:val="-3"/>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17"/>
        <w:gridCol w:w="3691"/>
        <w:gridCol w:w="4950"/>
      </w:tblGrid>
      <w:tr w:rsidR="00D90EE4" w:rsidRPr="00C376D6">
        <w:tc>
          <w:tcPr>
            <w:tcW w:w="917" w:type="dxa"/>
          </w:tcPr>
          <w:p w:rsidR="00D90EE4" w:rsidRPr="00C376D6" w:rsidRDefault="00D90EE4">
            <w:pPr>
              <w:tabs>
                <w:tab w:val="left" w:pos="-720"/>
              </w:tabs>
              <w:suppressAutoHyphens/>
              <w:jc w:val="center"/>
              <w:rPr>
                <w:rFonts w:ascii="Times New Roman" w:hAnsi="Times New Roman"/>
                <w:spacing w:val="-3"/>
              </w:rPr>
            </w:pPr>
            <w:r w:rsidRPr="00C376D6">
              <w:rPr>
                <w:rFonts w:ascii="Times New Roman" w:hAnsi="Times New Roman"/>
                <w:spacing w:val="-3"/>
              </w:rPr>
              <w:t>Date</w:t>
            </w:r>
          </w:p>
        </w:tc>
        <w:tc>
          <w:tcPr>
            <w:tcW w:w="3691" w:type="dxa"/>
          </w:tcPr>
          <w:p w:rsidR="00D90EE4" w:rsidRPr="00C376D6" w:rsidRDefault="00D90EE4">
            <w:pPr>
              <w:tabs>
                <w:tab w:val="left" w:pos="-720"/>
              </w:tabs>
              <w:suppressAutoHyphens/>
              <w:jc w:val="center"/>
              <w:rPr>
                <w:rFonts w:ascii="Times New Roman" w:hAnsi="Times New Roman"/>
                <w:spacing w:val="-3"/>
              </w:rPr>
            </w:pPr>
            <w:r w:rsidRPr="00C376D6">
              <w:rPr>
                <w:rFonts w:ascii="Times New Roman" w:hAnsi="Times New Roman"/>
                <w:spacing w:val="-3"/>
              </w:rPr>
              <w:t>Topic</w:t>
            </w:r>
          </w:p>
        </w:tc>
        <w:tc>
          <w:tcPr>
            <w:tcW w:w="4950" w:type="dxa"/>
          </w:tcPr>
          <w:p w:rsidR="00D90EE4" w:rsidRPr="00C376D6" w:rsidRDefault="00D90EE4">
            <w:pPr>
              <w:tabs>
                <w:tab w:val="left" w:pos="-720"/>
              </w:tabs>
              <w:suppressAutoHyphens/>
              <w:jc w:val="center"/>
              <w:rPr>
                <w:rFonts w:ascii="Times New Roman" w:hAnsi="Times New Roman"/>
                <w:spacing w:val="-3"/>
              </w:rPr>
            </w:pPr>
            <w:r w:rsidRPr="00C376D6">
              <w:rPr>
                <w:rFonts w:ascii="Times New Roman" w:hAnsi="Times New Roman"/>
                <w:spacing w:val="-3"/>
              </w:rPr>
              <w:t>Reading/Assignment</w:t>
            </w:r>
          </w:p>
        </w:tc>
      </w:tr>
      <w:tr w:rsidR="00D90EE4" w:rsidRPr="00C376D6">
        <w:tc>
          <w:tcPr>
            <w:tcW w:w="917" w:type="dxa"/>
          </w:tcPr>
          <w:p w:rsidR="00D90EE4" w:rsidRPr="00C376D6" w:rsidRDefault="00D90EE4" w:rsidP="004560D4">
            <w:pPr>
              <w:tabs>
                <w:tab w:val="left" w:pos="-720"/>
              </w:tabs>
              <w:suppressAutoHyphens/>
              <w:rPr>
                <w:rFonts w:ascii="Times New Roman" w:hAnsi="Times New Roman"/>
                <w:spacing w:val="-3"/>
              </w:rPr>
            </w:pPr>
            <w:r w:rsidRPr="00C376D6">
              <w:rPr>
                <w:rFonts w:ascii="Times New Roman" w:hAnsi="Times New Roman"/>
                <w:spacing w:val="-3"/>
              </w:rPr>
              <w:t>8/2</w:t>
            </w:r>
            <w:r w:rsidR="004560D4">
              <w:rPr>
                <w:rFonts w:ascii="Times New Roman" w:hAnsi="Times New Roman"/>
                <w:spacing w:val="-3"/>
              </w:rPr>
              <w:t>7</w:t>
            </w:r>
          </w:p>
        </w:tc>
        <w:tc>
          <w:tcPr>
            <w:tcW w:w="3691" w:type="dxa"/>
          </w:tcPr>
          <w:p w:rsidR="00D90EE4" w:rsidRPr="00C376D6" w:rsidRDefault="00D90EE4">
            <w:pPr>
              <w:tabs>
                <w:tab w:val="left" w:pos="-720"/>
              </w:tabs>
              <w:suppressAutoHyphens/>
              <w:rPr>
                <w:rFonts w:ascii="Times New Roman" w:hAnsi="Times New Roman"/>
                <w:spacing w:val="-3"/>
              </w:rPr>
            </w:pPr>
            <w:r w:rsidRPr="00C376D6">
              <w:rPr>
                <w:rFonts w:ascii="Times New Roman" w:hAnsi="Times New Roman"/>
                <w:spacing w:val="-3"/>
              </w:rPr>
              <w:t>Course Introduction</w:t>
            </w:r>
          </w:p>
        </w:tc>
        <w:tc>
          <w:tcPr>
            <w:tcW w:w="4950" w:type="dxa"/>
          </w:tcPr>
          <w:p w:rsidR="00D90EE4" w:rsidRPr="00C376D6" w:rsidRDefault="00D90EE4">
            <w:pPr>
              <w:tabs>
                <w:tab w:val="left" w:pos="-720"/>
              </w:tabs>
              <w:suppressAutoHyphens/>
              <w:rPr>
                <w:rFonts w:ascii="Times New Roman" w:hAnsi="Times New Roman"/>
                <w:spacing w:val="-3"/>
              </w:rPr>
            </w:pPr>
          </w:p>
        </w:tc>
      </w:tr>
      <w:tr w:rsidR="00D90EE4" w:rsidRPr="00C376D6">
        <w:tc>
          <w:tcPr>
            <w:tcW w:w="917" w:type="dxa"/>
          </w:tcPr>
          <w:p w:rsidR="00D90EE4" w:rsidRPr="00C376D6" w:rsidRDefault="00C376D6" w:rsidP="004560D4">
            <w:pPr>
              <w:tabs>
                <w:tab w:val="left" w:pos="-720"/>
              </w:tabs>
              <w:suppressAutoHyphens/>
              <w:rPr>
                <w:rFonts w:ascii="Times New Roman" w:hAnsi="Times New Roman"/>
                <w:spacing w:val="-3"/>
              </w:rPr>
            </w:pPr>
            <w:r>
              <w:rPr>
                <w:rFonts w:ascii="Times New Roman" w:hAnsi="Times New Roman"/>
                <w:spacing w:val="-3"/>
              </w:rPr>
              <w:t>9</w:t>
            </w:r>
            <w:r w:rsidR="00C96A1C" w:rsidRPr="00C376D6">
              <w:rPr>
                <w:rFonts w:ascii="Times New Roman" w:hAnsi="Times New Roman"/>
                <w:spacing w:val="-3"/>
              </w:rPr>
              <w:t>/</w:t>
            </w:r>
            <w:r w:rsidR="004560D4">
              <w:rPr>
                <w:rFonts w:ascii="Times New Roman" w:hAnsi="Times New Roman"/>
                <w:spacing w:val="-3"/>
              </w:rPr>
              <w:t>3</w:t>
            </w:r>
          </w:p>
        </w:tc>
        <w:tc>
          <w:tcPr>
            <w:tcW w:w="3691" w:type="dxa"/>
          </w:tcPr>
          <w:p w:rsidR="00D90EE4" w:rsidRPr="00C376D6" w:rsidRDefault="00D90EE4" w:rsidP="008A01DF">
            <w:pPr>
              <w:tabs>
                <w:tab w:val="left" w:pos="-720"/>
              </w:tabs>
              <w:suppressAutoHyphens/>
              <w:rPr>
                <w:rFonts w:ascii="Times New Roman" w:hAnsi="Times New Roman"/>
                <w:spacing w:val="-3"/>
              </w:rPr>
            </w:pPr>
            <w:r w:rsidRPr="00C376D6">
              <w:rPr>
                <w:rFonts w:ascii="Times New Roman" w:hAnsi="Times New Roman"/>
                <w:spacing w:val="-3"/>
              </w:rPr>
              <w:t xml:space="preserve">Causality and </w:t>
            </w:r>
            <w:r w:rsidR="008A01DF" w:rsidRPr="00C376D6">
              <w:rPr>
                <w:rFonts w:ascii="Times New Roman" w:hAnsi="Times New Roman"/>
                <w:spacing w:val="-3"/>
              </w:rPr>
              <w:t>control</w:t>
            </w:r>
          </w:p>
        </w:tc>
        <w:tc>
          <w:tcPr>
            <w:tcW w:w="4950" w:type="dxa"/>
          </w:tcPr>
          <w:p w:rsidR="00D90EE4" w:rsidRPr="00C376D6" w:rsidRDefault="00D90EE4" w:rsidP="00650223">
            <w:pPr>
              <w:tabs>
                <w:tab w:val="left" w:pos="-720"/>
              </w:tabs>
              <w:suppressAutoHyphens/>
              <w:rPr>
                <w:rFonts w:ascii="Times New Roman" w:hAnsi="Times New Roman"/>
                <w:spacing w:val="-3"/>
              </w:rPr>
            </w:pPr>
            <w:r w:rsidRPr="00C376D6">
              <w:rPr>
                <w:rFonts w:ascii="Times New Roman" w:hAnsi="Times New Roman"/>
                <w:spacing w:val="-3"/>
              </w:rPr>
              <w:t xml:space="preserve">SCC-1, </w:t>
            </w:r>
            <w:proofErr w:type="spellStart"/>
            <w:r w:rsidRPr="00C376D6">
              <w:rPr>
                <w:rFonts w:ascii="Times New Roman" w:hAnsi="Times New Roman"/>
                <w:spacing w:val="-3"/>
              </w:rPr>
              <w:t>Meehl</w:t>
            </w:r>
            <w:proofErr w:type="spellEnd"/>
            <w:r w:rsidRPr="00C376D6">
              <w:rPr>
                <w:rFonts w:ascii="Times New Roman" w:hAnsi="Times New Roman"/>
                <w:spacing w:val="-3"/>
              </w:rPr>
              <w:t xml:space="preserve">, </w:t>
            </w:r>
            <w:r w:rsidR="00650223" w:rsidRPr="00C376D6">
              <w:rPr>
                <w:rFonts w:ascii="Times New Roman" w:hAnsi="Times New Roman"/>
                <w:spacing w:val="-3"/>
              </w:rPr>
              <w:t>Spector-Brannick</w:t>
            </w:r>
            <w:r w:rsidRPr="00C376D6">
              <w:rPr>
                <w:rFonts w:ascii="Times New Roman" w:hAnsi="Times New Roman"/>
                <w:spacing w:val="-3"/>
              </w:rPr>
              <w:t>, Stone-Romero 2008</w:t>
            </w:r>
          </w:p>
        </w:tc>
      </w:tr>
      <w:tr w:rsidR="00D90EE4" w:rsidRPr="00C376D6">
        <w:tc>
          <w:tcPr>
            <w:tcW w:w="917" w:type="dxa"/>
          </w:tcPr>
          <w:p w:rsidR="00D90EE4" w:rsidRPr="00C376D6" w:rsidRDefault="003A6F40" w:rsidP="004560D4">
            <w:pPr>
              <w:tabs>
                <w:tab w:val="left" w:pos="-720"/>
              </w:tabs>
              <w:suppressAutoHyphens/>
              <w:rPr>
                <w:rFonts w:ascii="Times New Roman" w:hAnsi="Times New Roman"/>
                <w:spacing w:val="-3"/>
              </w:rPr>
            </w:pPr>
            <w:r w:rsidRPr="00C376D6">
              <w:rPr>
                <w:rFonts w:ascii="Times New Roman" w:hAnsi="Times New Roman"/>
                <w:spacing w:val="-3"/>
              </w:rPr>
              <w:t>9/</w:t>
            </w:r>
            <w:r w:rsidR="007F55D2">
              <w:rPr>
                <w:rFonts w:ascii="Times New Roman" w:hAnsi="Times New Roman"/>
                <w:spacing w:val="-3"/>
              </w:rPr>
              <w:t>1</w:t>
            </w:r>
            <w:r w:rsidR="004560D4">
              <w:rPr>
                <w:rFonts w:ascii="Times New Roman" w:hAnsi="Times New Roman"/>
                <w:spacing w:val="-3"/>
              </w:rPr>
              <w:t>0</w:t>
            </w:r>
          </w:p>
        </w:tc>
        <w:tc>
          <w:tcPr>
            <w:tcW w:w="3691" w:type="dxa"/>
          </w:tcPr>
          <w:p w:rsidR="00D90EE4" w:rsidRPr="00C376D6" w:rsidRDefault="00D90EE4">
            <w:pPr>
              <w:tabs>
                <w:tab w:val="left" w:pos="-720"/>
              </w:tabs>
              <w:suppressAutoHyphens/>
              <w:rPr>
                <w:rFonts w:ascii="Times New Roman" w:hAnsi="Times New Roman"/>
                <w:spacing w:val="-3"/>
              </w:rPr>
            </w:pPr>
            <w:r w:rsidRPr="00C376D6">
              <w:rPr>
                <w:rFonts w:ascii="Times New Roman" w:hAnsi="Times New Roman"/>
                <w:spacing w:val="-3"/>
              </w:rPr>
              <w:t>Validity and threats to validity</w:t>
            </w:r>
          </w:p>
        </w:tc>
        <w:tc>
          <w:tcPr>
            <w:tcW w:w="4950" w:type="dxa"/>
          </w:tcPr>
          <w:p w:rsidR="00D90EE4" w:rsidRPr="00C376D6" w:rsidRDefault="00D90EE4" w:rsidP="00A26043">
            <w:pPr>
              <w:tabs>
                <w:tab w:val="left" w:pos="-720"/>
              </w:tabs>
              <w:suppressAutoHyphens/>
              <w:rPr>
                <w:rFonts w:ascii="Times New Roman" w:hAnsi="Times New Roman"/>
                <w:spacing w:val="-3"/>
                <w:vertAlign w:val="superscript"/>
              </w:rPr>
            </w:pPr>
            <w:r w:rsidRPr="00C376D6">
              <w:rPr>
                <w:rFonts w:ascii="Times New Roman" w:hAnsi="Times New Roman"/>
                <w:spacing w:val="-3"/>
              </w:rPr>
              <w:t xml:space="preserve">SCC-2, </w:t>
            </w:r>
            <w:r w:rsidR="00A26043">
              <w:rPr>
                <w:rFonts w:ascii="Times New Roman" w:hAnsi="Times New Roman"/>
                <w:spacing w:val="-3"/>
              </w:rPr>
              <w:t>Bones, Simmons, Yong</w:t>
            </w:r>
          </w:p>
        </w:tc>
      </w:tr>
      <w:tr w:rsidR="00D90EE4" w:rsidRPr="00C376D6">
        <w:tc>
          <w:tcPr>
            <w:tcW w:w="917" w:type="dxa"/>
          </w:tcPr>
          <w:p w:rsidR="00D90EE4" w:rsidRPr="00C376D6" w:rsidRDefault="00D90EE4" w:rsidP="007F55D2">
            <w:pPr>
              <w:tabs>
                <w:tab w:val="left" w:pos="-720"/>
              </w:tabs>
              <w:suppressAutoHyphens/>
              <w:rPr>
                <w:rFonts w:ascii="Times New Roman" w:hAnsi="Times New Roman"/>
                <w:spacing w:val="-3"/>
              </w:rPr>
            </w:pPr>
            <w:r w:rsidRPr="00C376D6">
              <w:rPr>
                <w:rFonts w:ascii="Times New Roman" w:hAnsi="Times New Roman"/>
                <w:spacing w:val="-3"/>
              </w:rPr>
              <w:t>9/1</w:t>
            </w:r>
            <w:r w:rsidR="004560D4">
              <w:rPr>
                <w:rFonts w:ascii="Times New Roman" w:hAnsi="Times New Roman"/>
                <w:spacing w:val="-3"/>
              </w:rPr>
              <w:t>7</w:t>
            </w:r>
          </w:p>
        </w:tc>
        <w:tc>
          <w:tcPr>
            <w:tcW w:w="3691" w:type="dxa"/>
          </w:tcPr>
          <w:p w:rsidR="00D90EE4" w:rsidRPr="00C376D6" w:rsidRDefault="00D90EE4">
            <w:pPr>
              <w:tabs>
                <w:tab w:val="left" w:pos="-720"/>
              </w:tabs>
              <w:suppressAutoHyphens/>
              <w:rPr>
                <w:rFonts w:ascii="Times New Roman" w:hAnsi="Times New Roman"/>
                <w:spacing w:val="-3"/>
              </w:rPr>
            </w:pPr>
            <w:r w:rsidRPr="00C376D6">
              <w:rPr>
                <w:rFonts w:ascii="Times New Roman" w:hAnsi="Times New Roman"/>
                <w:spacing w:val="-3"/>
              </w:rPr>
              <w:t>Construct and external validity</w:t>
            </w:r>
          </w:p>
        </w:tc>
        <w:tc>
          <w:tcPr>
            <w:tcW w:w="4950" w:type="dxa"/>
          </w:tcPr>
          <w:p w:rsidR="00D90EE4" w:rsidRPr="00C376D6" w:rsidRDefault="00D90EE4" w:rsidP="00E63997">
            <w:pPr>
              <w:tabs>
                <w:tab w:val="left" w:pos="-720"/>
              </w:tabs>
              <w:suppressAutoHyphens/>
              <w:rPr>
                <w:rFonts w:ascii="Times New Roman" w:hAnsi="Times New Roman"/>
                <w:spacing w:val="-3"/>
              </w:rPr>
            </w:pPr>
            <w:r w:rsidRPr="00C376D6">
              <w:rPr>
                <w:rFonts w:ascii="Times New Roman" w:hAnsi="Times New Roman"/>
                <w:spacing w:val="-3"/>
              </w:rPr>
              <w:t xml:space="preserve">SCC-3, </w:t>
            </w:r>
            <w:r w:rsidR="00B1758B" w:rsidRPr="00C376D6">
              <w:rPr>
                <w:rFonts w:ascii="Times New Roman" w:hAnsi="Times New Roman"/>
                <w:spacing w:val="-3"/>
              </w:rPr>
              <w:t xml:space="preserve">Conway, </w:t>
            </w:r>
            <w:r w:rsidRPr="00C376D6">
              <w:rPr>
                <w:rFonts w:ascii="Times New Roman" w:hAnsi="Times New Roman"/>
                <w:spacing w:val="-3"/>
              </w:rPr>
              <w:t xml:space="preserve">Spector </w:t>
            </w:r>
          </w:p>
        </w:tc>
      </w:tr>
      <w:tr w:rsidR="00D90EE4" w:rsidRPr="00C376D6">
        <w:tc>
          <w:tcPr>
            <w:tcW w:w="917" w:type="dxa"/>
          </w:tcPr>
          <w:p w:rsidR="00D90EE4" w:rsidRPr="00C376D6" w:rsidRDefault="00D90EE4" w:rsidP="007F55D2">
            <w:pPr>
              <w:tabs>
                <w:tab w:val="left" w:pos="-720"/>
              </w:tabs>
              <w:suppressAutoHyphens/>
              <w:rPr>
                <w:rFonts w:ascii="Times New Roman" w:hAnsi="Times New Roman"/>
                <w:spacing w:val="-3"/>
              </w:rPr>
            </w:pPr>
            <w:r w:rsidRPr="00C376D6">
              <w:rPr>
                <w:rFonts w:ascii="Times New Roman" w:hAnsi="Times New Roman"/>
                <w:spacing w:val="-3"/>
              </w:rPr>
              <w:t>9/2</w:t>
            </w:r>
            <w:r w:rsidR="004560D4">
              <w:rPr>
                <w:rFonts w:ascii="Times New Roman" w:hAnsi="Times New Roman"/>
                <w:spacing w:val="-3"/>
              </w:rPr>
              <w:t>4</w:t>
            </w:r>
          </w:p>
        </w:tc>
        <w:tc>
          <w:tcPr>
            <w:tcW w:w="3691" w:type="dxa"/>
          </w:tcPr>
          <w:p w:rsidR="00D90EE4" w:rsidRPr="00C376D6" w:rsidRDefault="00D90EE4" w:rsidP="008B092B">
            <w:pPr>
              <w:tabs>
                <w:tab w:val="left" w:pos="-720"/>
              </w:tabs>
              <w:suppressAutoHyphens/>
              <w:rPr>
                <w:rFonts w:ascii="Times New Roman" w:hAnsi="Times New Roman"/>
                <w:spacing w:val="-3"/>
              </w:rPr>
            </w:pPr>
            <w:r w:rsidRPr="00C376D6">
              <w:rPr>
                <w:rFonts w:ascii="Times New Roman" w:hAnsi="Times New Roman"/>
                <w:spacing w:val="-3"/>
              </w:rPr>
              <w:t>Quasi-experiments</w:t>
            </w:r>
          </w:p>
        </w:tc>
        <w:tc>
          <w:tcPr>
            <w:tcW w:w="4950" w:type="dxa"/>
          </w:tcPr>
          <w:p w:rsidR="00D90EE4" w:rsidRPr="00C376D6" w:rsidRDefault="00D90EE4" w:rsidP="00E63997">
            <w:pPr>
              <w:tabs>
                <w:tab w:val="left" w:pos="-720"/>
              </w:tabs>
              <w:suppressAutoHyphens/>
              <w:rPr>
                <w:rFonts w:ascii="Times New Roman" w:hAnsi="Times New Roman"/>
                <w:spacing w:val="-3"/>
                <w:vertAlign w:val="superscript"/>
              </w:rPr>
            </w:pPr>
            <w:r w:rsidRPr="00C376D6">
              <w:rPr>
                <w:rFonts w:ascii="Times New Roman" w:hAnsi="Times New Roman"/>
                <w:spacing w:val="-3"/>
              </w:rPr>
              <w:t xml:space="preserve">SCC-4, </w:t>
            </w:r>
            <w:r w:rsidR="00A26043">
              <w:rPr>
                <w:rFonts w:ascii="Times New Roman" w:hAnsi="Times New Roman"/>
                <w:spacing w:val="-3"/>
              </w:rPr>
              <w:t xml:space="preserve">5, </w:t>
            </w:r>
            <w:r w:rsidRPr="00C376D6">
              <w:rPr>
                <w:rFonts w:ascii="Times New Roman" w:hAnsi="Times New Roman"/>
                <w:spacing w:val="-3"/>
              </w:rPr>
              <w:t>Stone-Romero</w:t>
            </w:r>
          </w:p>
        </w:tc>
      </w:tr>
      <w:tr w:rsidR="00A26043" w:rsidRPr="00C376D6">
        <w:tc>
          <w:tcPr>
            <w:tcW w:w="917" w:type="dxa"/>
          </w:tcPr>
          <w:p w:rsidR="00A26043" w:rsidRPr="00C376D6" w:rsidRDefault="00A26043" w:rsidP="007F55D2">
            <w:pPr>
              <w:tabs>
                <w:tab w:val="left" w:pos="-720"/>
              </w:tabs>
              <w:suppressAutoHyphens/>
              <w:rPr>
                <w:rFonts w:ascii="Times New Roman" w:hAnsi="Times New Roman"/>
                <w:spacing w:val="-3"/>
              </w:rPr>
            </w:pPr>
            <w:r>
              <w:rPr>
                <w:rFonts w:ascii="Times New Roman" w:hAnsi="Times New Roman"/>
                <w:spacing w:val="-3"/>
              </w:rPr>
              <w:t>10</w:t>
            </w:r>
            <w:r w:rsidRPr="00C376D6">
              <w:rPr>
                <w:rFonts w:ascii="Times New Roman" w:hAnsi="Times New Roman"/>
                <w:spacing w:val="-3"/>
              </w:rPr>
              <w:t>/</w:t>
            </w:r>
            <w:r>
              <w:rPr>
                <w:rFonts w:ascii="Times New Roman" w:hAnsi="Times New Roman"/>
                <w:spacing w:val="-3"/>
              </w:rPr>
              <w:t>1</w:t>
            </w:r>
          </w:p>
        </w:tc>
        <w:tc>
          <w:tcPr>
            <w:tcW w:w="3691" w:type="dxa"/>
          </w:tcPr>
          <w:p w:rsidR="00A26043" w:rsidRPr="00C376D6" w:rsidRDefault="00A26043" w:rsidP="003A6050">
            <w:pPr>
              <w:tabs>
                <w:tab w:val="left" w:pos="-720"/>
              </w:tabs>
              <w:suppressAutoHyphens/>
              <w:rPr>
                <w:rFonts w:ascii="Times New Roman" w:hAnsi="Times New Roman"/>
                <w:spacing w:val="-3"/>
              </w:rPr>
            </w:pPr>
            <w:r w:rsidRPr="00C376D6">
              <w:rPr>
                <w:rFonts w:ascii="Times New Roman" w:hAnsi="Times New Roman"/>
                <w:spacing w:val="-3"/>
              </w:rPr>
              <w:t>Multi-level designs</w:t>
            </w:r>
          </w:p>
        </w:tc>
        <w:tc>
          <w:tcPr>
            <w:tcW w:w="4950" w:type="dxa"/>
          </w:tcPr>
          <w:p w:rsidR="00A26043" w:rsidRPr="00C376D6" w:rsidRDefault="00A26043" w:rsidP="003A6050">
            <w:pPr>
              <w:tabs>
                <w:tab w:val="left" w:pos="-720"/>
              </w:tabs>
              <w:suppressAutoHyphens/>
              <w:rPr>
                <w:rFonts w:ascii="Times New Roman" w:hAnsi="Times New Roman"/>
                <w:spacing w:val="-3"/>
              </w:rPr>
            </w:pPr>
            <w:r w:rsidRPr="00C376D6">
              <w:rPr>
                <w:rFonts w:ascii="Times New Roman" w:hAnsi="Times New Roman"/>
                <w:spacing w:val="-3"/>
              </w:rPr>
              <w:t xml:space="preserve">Hofmann, </w:t>
            </w:r>
            <w:proofErr w:type="spellStart"/>
            <w:r w:rsidRPr="00C376D6">
              <w:rPr>
                <w:rFonts w:ascii="Times New Roman" w:hAnsi="Times New Roman"/>
                <w:spacing w:val="-3"/>
              </w:rPr>
              <w:t>Tasa</w:t>
            </w:r>
            <w:proofErr w:type="spellEnd"/>
          </w:p>
        </w:tc>
      </w:tr>
      <w:tr w:rsidR="00A26043" w:rsidRPr="00C376D6">
        <w:tc>
          <w:tcPr>
            <w:tcW w:w="917" w:type="dxa"/>
          </w:tcPr>
          <w:p w:rsidR="00A26043" w:rsidRPr="00C376D6" w:rsidRDefault="00A26043" w:rsidP="007F55D2">
            <w:pPr>
              <w:tabs>
                <w:tab w:val="left" w:pos="-720"/>
              </w:tabs>
              <w:suppressAutoHyphens/>
              <w:rPr>
                <w:rFonts w:ascii="Times New Roman" w:hAnsi="Times New Roman"/>
                <w:spacing w:val="-3"/>
              </w:rPr>
            </w:pPr>
            <w:r w:rsidRPr="00C376D6">
              <w:rPr>
                <w:rFonts w:ascii="Times New Roman" w:hAnsi="Times New Roman"/>
                <w:spacing w:val="-3"/>
              </w:rPr>
              <w:t>1</w:t>
            </w:r>
            <w:r>
              <w:rPr>
                <w:rFonts w:ascii="Times New Roman" w:hAnsi="Times New Roman"/>
                <w:spacing w:val="-3"/>
              </w:rPr>
              <w:t>0</w:t>
            </w:r>
            <w:r w:rsidRPr="00C376D6">
              <w:rPr>
                <w:rFonts w:ascii="Times New Roman" w:hAnsi="Times New Roman"/>
                <w:spacing w:val="-3"/>
              </w:rPr>
              <w:t>/</w:t>
            </w:r>
            <w:r>
              <w:rPr>
                <w:rFonts w:ascii="Times New Roman" w:hAnsi="Times New Roman"/>
                <w:spacing w:val="-3"/>
              </w:rPr>
              <w:t>8</w:t>
            </w:r>
          </w:p>
        </w:tc>
        <w:tc>
          <w:tcPr>
            <w:tcW w:w="3691" w:type="dxa"/>
          </w:tcPr>
          <w:p w:rsidR="00A26043" w:rsidRPr="00C376D6" w:rsidRDefault="00A26043" w:rsidP="003A6050">
            <w:pPr>
              <w:tabs>
                <w:tab w:val="left" w:pos="-720"/>
              </w:tabs>
              <w:suppressAutoHyphens/>
              <w:rPr>
                <w:rFonts w:ascii="Times New Roman" w:hAnsi="Times New Roman"/>
                <w:spacing w:val="-3"/>
              </w:rPr>
            </w:pPr>
            <w:r w:rsidRPr="00C376D6">
              <w:rPr>
                <w:rFonts w:ascii="Times New Roman" w:hAnsi="Times New Roman"/>
                <w:spacing w:val="-3"/>
              </w:rPr>
              <w:t>Longitudinal designs/Diary studies</w:t>
            </w:r>
          </w:p>
        </w:tc>
        <w:tc>
          <w:tcPr>
            <w:tcW w:w="4950" w:type="dxa"/>
          </w:tcPr>
          <w:p w:rsidR="00A26043" w:rsidRPr="00C376D6" w:rsidRDefault="00A26043" w:rsidP="003A6050">
            <w:pPr>
              <w:tabs>
                <w:tab w:val="left" w:pos="-720"/>
              </w:tabs>
              <w:suppressAutoHyphens/>
              <w:rPr>
                <w:rFonts w:ascii="Times New Roman" w:hAnsi="Times New Roman"/>
                <w:spacing w:val="-3"/>
                <w:vertAlign w:val="superscript"/>
              </w:rPr>
            </w:pPr>
            <w:r w:rsidRPr="00C376D6">
              <w:rPr>
                <w:rFonts w:ascii="Times New Roman" w:hAnsi="Times New Roman"/>
                <w:spacing w:val="-3"/>
              </w:rPr>
              <w:t>Fisher, Zapf</w:t>
            </w:r>
          </w:p>
        </w:tc>
      </w:tr>
      <w:tr w:rsidR="00A26043" w:rsidRPr="00C376D6">
        <w:tc>
          <w:tcPr>
            <w:tcW w:w="917" w:type="dxa"/>
          </w:tcPr>
          <w:p w:rsidR="00A26043" w:rsidRPr="00C376D6" w:rsidRDefault="00A26043" w:rsidP="007F55D2">
            <w:pPr>
              <w:tabs>
                <w:tab w:val="left" w:pos="-720"/>
              </w:tabs>
              <w:suppressAutoHyphens/>
              <w:rPr>
                <w:rFonts w:ascii="Times New Roman" w:hAnsi="Times New Roman"/>
                <w:spacing w:val="-3"/>
              </w:rPr>
            </w:pPr>
            <w:r w:rsidRPr="00C376D6">
              <w:rPr>
                <w:rFonts w:ascii="Times New Roman" w:hAnsi="Times New Roman"/>
                <w:spacing w:val="-3"/>
              </w:rPr>
              <w:t>10/</w:t>
            </w:r>
            <w:r>
              <w:rPr>
                <w:rFonts w:ascii="Times New Roman" w:hAnsi="Times New Roman"/>
                <w:spacing w:val="-3"/>
              </w:rPr>
              <w:t>15</w:t>
            </w:r>
          </w:p>
        </w:tc>
        <w:tc>
          <w:tcPr>
            <w:tcW w:w="3691" w:type="dxa"/>
          </w:tcPr>
          <w:p w:rsidR="00A26043" w:rsidRPr="00C376D6" w:rsidRDefault="00A26043" w:rsidP="003A6050">
            <w:pPr>
              <w:tabs>
                <w:tab w:val="left" w:pos="-720"/>
              </w:tabs>
              <w:suppressAutoHyphens/>
              <w:rPr>
                <w:rFonts w:ascii="Times New Roman" w:hAnsi="Times New Roman"/>
                <w:spacing w:val="-3"/>
              </w:rPr>
            </w:pPr>
            <w:r w:rsidRPr="00C376D6">
              <w:rPr>
                <w:rFonts w:ascii="Times New Roman" w:hAnsi="Times New Roman"/>
                <w:spacing w:val="-3"/>
              </w:rPr>
              <w:t>Field experiments</w:t>
            </w:r>
          </w:p>
        </w:tc>
        <w:tc>
          <w:tcPr>
            <w:tcW w:w="4950" w:type="dxa"/>
          </w:tcPr>
          <w:p w:rsidR="00A26043" w:rsidRPr="00C376D6" w:rsidRDefault="00A26043" w:rsidP="003A6050">
            <w:pPr>
              <w:tabs>
                <w:tab w:val="left" w:pos="-720"/>
              </w:tabs>
              <w:suppressAutoHyphens/>
              <w:rPr>
                <w:rFonts w:ascii="Times New Roman" w:hAnsi="Times New Roman"/>
                <w:spacing w:val="-3"/>
              </w:rPr>
            </w:pPr>
            <w:r w:rsidRPr="00C376D6">
              <w:rPr>
                <w:rFonts w:ascii="Times New Roman" w:hAnsi="Times New Roman"/>
                <w:spacing w:val="-3"/>
              </w:rPr>
              <w:t xml:space="preserve">Judd, </w:t>
            </w:r>
            <w:proofErr w:type="spellStart"/>
            <w:r w:rsidRPr="00C376D6">
              <w:rPr>
                <w:rFonts w:ascii="Times New Roman" w:hAnsi="Times New Roman"/>
                <w:spacing w:val="-3"/>
              </w:rPr>
              <w:t>Wainer</w:t>
            </w:r>
            <w:proofErr w:type="spellEnd"/>
            <w:r w:rsidRPr="00C376D6">
              <w:rPr>
                <w:rFonts w:ascii="Times New Roman" w:hAnsi="Times New Roman"/>
                <w:spacing w:val="-3"/>
              </w:rPr>
              <w:t>, Bedeian</w:t>
            </w:r>
          </w:p>
        </w:tc>
      </w:tr>
      <w:tr w:rsidR="00A26043" w:rsidRPr="00C376D6">
        <w:tc>
          <w:tcPr>
            <w:tcW w:w="917" w:type="dxa"/>
          </w:tcPr>
          <w:p w:rsidR="00A26043" w:rsidRPr="00C376D6" w:rsidRDefault="00A26043" w:rsidP="007F55D2">
            <w:pPr>
              <w:tabs>
                <w:tab w:val="left" w:pos="-720"/>
              </w:tabs>
              <w:suppressAutoHyphens/>
              <w:rPr>
                <w:rFonts w:ascii="Times New Roman" w:hAnsi="Times New Roman"/>
                <w:spacing w:val="-3"/>
              </w:rPr>
            </w:pPr>
            <w:r w:rsidRPr="00C376D6">
              <w:rPr>
                <w:rFonts w:ascii="Times New Roman" w:hAnsi="Times New Roman"/>
                <w:spacing w:val="-3"/>
              </w:rPr>
              <w:t>10/</w:t>
            </w:r>
            <w:r>
              <w:rPr>
                <w:rFonts w:ascii="Times New Roman" w:hAnsi="Times New Roman"/>
                <w:spacing w:val="-3"/>
              </w:rPr>
              <w:t>22</w:t>
            </w:r>
          </w:p>
        </w:tc>
        <w:tc>
          <w:tcPr>
            <w:tcW w:w="3691" w:type="dxa"/>
          </w:tcPr>
          <w:p w:rsidR="00A26043" w:rsidRPr="00C376D6" w:rsidRDefault="00A26043" w:rsidP="003A6050">
            <w:pPr>
              <w:tabs>
                <w:tab w:val="left" w:pos="-720"/>
              </w:tabs>
              <w:suppressAutoHyphens/>
              <w:rPr>
                <w:rFonts w:ascii="Times New Roman" w:hAnsi="Times New Roman"/>
                <w:spacing w:val="-3"/>
              </w:rPr>
            </w:pPr>
            <w:r w:rsidRPr="00C376D6">
              <w:rPr>
                <w:rFonts w:ascii="Times New Roman" w:hAnsi="Times New Roman"/>
                <w:spacing w:val="-3"/>
              </w:rPr>
              <w:t>Survey methods</w:t>
            </w:r>
          </w:p>
        </w:tc>
        <w:tc>
          <w:tcPr>
            <w:tcW w:w="4950" w:type="dxa"/>
          </w:tcPr>
          <w:p w:rsidR="00A26043" w:rsidRPr="00C376D6" w:rsidRDefault="00A26043" w:rsidP="003A6050">
            <w:pPr>
              <w:tabs>
                <w:tab w:val="left" w:pos="-720"/>
              </w:tabs>
              <w:suppressAutoHyphens/>
              <w:rPr>
                <w:rFonts w:ascii="Times New Roman" w:hAnsi="Times New Roman"/>
                <w:spacing w:val="-3"/>
              </w:rPr>
            </w:pPr>
            <w:r w:rsidRPr="00C376D6">
              <w:rPr>
                <w:rFonts w:ascii="Times New Roman" w:hAnsi="Times New Roman"/>
                <w:spacing w:val="-3"/>
              </w:rPr>
              <w:t>Edwards 00, Spector VanKatwyk, Schaffer</w:t>
            </w:r>
          </w:p>
        </w:tc>
      </w:tr>
      <w:tr w:rsidR="00A26043" w:rsidRPr="00C376D6">
        <w:tc>
          <w:tcPr>
            <w:tcW w:w="917" w:type="dxa"/>
          </w:tcPr>
          <w:p w:rsidR="00A26043" w:rsidRPr="00C376D6" w:rsidRDefault="00A26043" w:rsidP="007F55D2">
            <w:pPr>
              <w:tabs>
                <w:tab w:val="left" w:pos="-720"/>
              </w:tabs>
              <w:suppressAutoHyphens/>
              <w:rPr>
                <w:rFonts w:ascii="Times New Roman" w:hAnsi="Times New Roman"/>
                <w:spacing w:val="-3"/>
              </w:rPr>
            </w:pPr>
            <w:r w:rsidRPr="00C376D6">
              <w:rPr>
                <w:rFonts w:ascii="Times New Roman" w:hAnsi="Times New Roman"/>
                <w:spacing w:val="-3"/>
              </w:rPr>
              <w:t>10/</w:t>
            </w:r>
            <w:r>
              <w:rPr>
                <w:rFonts w:ascii="Times New Roman" w:hAnsi="Times New Roman"/>
                <w:spacing w:val="-3"/>
              </w:rPr>
              <w:t>29</w:t>
            </w:r>
          </w:p>
        </w:tc>
        <w:tc>
          <w:tcPr>
            <w:tcW w:w="3691" w:type="dxa"/>
          </w:tcPr>
          <w:p w:rsidR="00A26043" w:rsidRPr="00C376D6" w:rsidRDefault="00A26043" w:rsidP="003A6050">
            <w:pPr>
              <w:tabs>
                <w:tab w:val="left" w:pos="-720"/>
              </w:tabs>
              <w:suppressAutoHyphens/>
              <w:rPr>
                <w:rFonts w:ascii="Times New Roman" w:hAnsi="Times New Roman"/>
                <w:spacing w:val="-3"/>
              </w:rPr>
            </w:pPr>
            <w:r w:rsidRPr="00C376D6">
              <w:rPr>
                <w:rFonts w:ascii="Times New Roman" w:hAnsi="Times New Roman"/>
                <w:spacing w:val="-3"/>
              </w:rPr>
              <w:t>Theory</w:t>
            </w:r>
          </w:p>
        </w:tc>
        <w:tc>
          <w:tcPr>
            <w:tcW w:w="4950" w:type="dxa"/>
          </w:tcPr>
          <w:p w:rsidR="00A26043" w:rsidRPr="00C376D6" w:rsidRDefault="00A26043" w:rsidP="00A26043">
            <w:pPr>
              <w:tabs>
                <w:tab w:val="left" w:pos="-720"/>
              </w:tabs>
              <w:suppressAutoHyphens/>
              <w:rPr>
                <w:rFonts w:ascii="Times New Roman" w:hAnsi="Times New Roman"/>
                <w:spacing w:val="-3"/>
              </w:rPr>
            </w:pPr>
            <w:r w:rsidRPr="00C376D6">
              <w:rPr>
                <w:rFonts w:ascii="Times New Roman" w:hAnsi="Times New Roman"/>
                <w:spacing w:val="-3"/>
              </w:rPr>
              <w:t xml:space="preserve">Edwards 10, </w:t>
            </w:r>
            <w:proofErr w:type="spellStart"/>
            <w:r w:rsidRPr="00C376D6">
              <w:rPr>
                <w:rFonts w:ascii="Times New Roman" w:hAnsi="Times New Roman"/>
                <w:spacing w:val="-3"/>
              </w:rPr>
              <w:t>Hambrick</w:t>
            </w:r>
            <w:proofErr w:type="spellEnd"/>
            <w:r w:rsidRPr="00C376D6">
              <w:rPr>
                <w:rFonts w:ascii="Times New Roman" w:hAnsi="Times New Roman"/>
                <w:spacing w:val="-3"/>
              </w:rPr>
              <w:t xml:space="preserve">, Sutton </w:t>
            </w:r>
          </w:p>
        </w:tc>
      </w:tr>
      <w:tr w:rsidR="00D90EE4" w:rsidRPr="00C376D6">
        <w:tc>
          <w:tcPr>
            <w:tcW w:w="917" w:type="dxa"/>
          </w:tcPr>
          <w:p w:rsidR="00D90EE4" w:rsidRPr="00C376D6" w:rsidRDefault="00D90EE4" w:rsidP="007F55D2">
            <w:pPr>
              <w:tabs>
                <w:tab w:val="left" w:pos="-720"/>
              </w:tabs>
              <w:suppressAutoHyphens/>
              <w:rPr>
                <w:rFonts w:ascii="Times New Roman" w:hAnsi="Times New Roman"/>
                <w:spacing w:val="-3"/>
              </w:rPr>
            </w:pPr>
            <w:r w:rsidRPr="00C376D6">
              <w:rPr>
                <w:rFonts w:ascii="Times New Roman" w:hAnsi="Times New Roman"/>
                <w:spacing w:val="-3"/>
              </w:rPr>
              <w:t>1</w:t>
            </w:r>
            <w:r w:rsidR="007F55D2">
              <w:rPr>
                <w:rFonts w:ascii="Times New Roman" w:hAnsi="Times New Roman"/>
                <w:spacing w:val="-3"/>
              </w:rPr>
              <w:t>1</w:t>
            </w:r>
            <w:r w:rsidRPr="00C376D6">
              <w:rPr>
                <w:rFonts w:ascii="Times New Roman" w:hAnsi="Times New Roman"/>
                <w:spacing w:val="-3"/>
              </w:rPr>
              <w:t>/</w:t>
            </w:r>
            <w:r w:rsidR="004560D4">
              <w:rPr>
                <w:rFonts w:ascii="Times New Roman" w:hAnsi="Times New Roman"/>
                <w:spacing w:val="-3"/>
              </w:rPr>
              <w:t>5</w:t>
            </w:r>
          </w:p>
        </w:tc>
        <w:tc>
          <w:tcPr>
            <w:tcW w:w="3691" w:type="dxa"/>
          </w:tcPr>
          <w:p w:rsidR="00D90EE4" w:rsidRPr="00C376D6" w:rsidRDefault="00A26043">
            <w:pPr>
              <w:tabs>
                <w:tab w:val="left" w:pos="-720"/>
              </w:tabs>
              <w:suppressAutoHyphens/>
              <w:rPr>
                <w:rFonts w:ascii="Times New Roman" w:hAnsi="Times New Roman"/>
                <w:spacing w:val="-3"/>
              </w:rPr>
            </w:pPr>
            <w:r>
              <w:rPr>
                <w:rFonts w:ascii="Times New Roman" w:hAnsi="Times New Roman"/>
                <w:spacing w:val="-3"/>
              </w:rPr>
              <w:t>Southern Management Association</w:t>
            </w:r>
          </w:p>
        </w:tc>
        <w:tc>
          <w:tcPr>
            <w:tcW w:w="4950" w:type="dxa"/>
          </w:tcPr>
          <w:p w:rsidR="00D90EE4" w:rsidRPr="00C376D6" w:rsidRDefault="00D90EE4" w:rsidP="00F34B18">
            <w:pPr>
              <w:tabs>
                <w:tab w:val="left" w:pos="-720"/>
              </w:tabs>
              <w:suppressAutoHyphens/>
              <w:rPr>
                <w:rFonts w:ascii="Times New Roman" w:hAnsi="Times New Roman"/>
                <w:spacing w:val="-3"/>
              </w:rPr>
            </w:pPr>
          </w:p>
        </w:tc>
      </w:tr>
      <w:tr w:rsidR="00D90EE4" w:rsidRPr="00C376D6">
        <w:tc>
          <w:tcPr>
            <w:tcW w:w="917" w:type="dxa"/>
          </w:tcPr>
          <w:p w:rsidR="00D90EE4" w:rsidRPr="00C376D6" w:rsidRDefault="00D90EE4" w:rsidP="007F55D2">
            <w:pPr>
              <w:tabs>
                <w:tab w:val="left" w:pos="-720"/>
              </w:tabs>
              <w:suppressAutoHyphens/>
              <w:rPr>
                <w:rFonts w:ascii="Times New Roman" w:hAnsi="Times New Roman"/>
                <w:spacing w:val="-3"/>
              </w:rPr>
            </w:pPr>
            <w:r w:rsidRPr="00C376D6">
              <w:rPr>
                <w:rFonts w:ascii="Times New Roman" w:hAnsi="Times New Roman"/>
                <w:spacing w:val="-3"/>
              </w:rPr>
              <w:t>11/</w:t>
            </w:r>
            <w:r w:rsidR="007F55D2">
              <w:rPr>
                <w:rFonts w:ascii="Times New Roman" w:hAnsi="Times New Roman"/>
                <w:spacing w:val="-3"/>
              </w:rPr>
              <w:t>1</w:t>
            </w:r>
            <w:r w:rsidR="004560D4">
              <w:rPr>
                <w:rFonts w:ascii="Times New Roman" w:hAnsi="Times New Roman"/>
                <w:spacing w:val="-3"/>
              </w:rPr>
              <w:t>2</w:t>
            </w:r>
          </w:p>
        </w:tc>
        <w:tc>
          <w:tcPr>
            <w:tcW w:w="3691" w:type="dxa"/>
          </w:tcPr>
          <w:p w:rsidR="00D90EE4" w:rsidRPr="00C376D6" w:rsidRDefault="00F34304" w:rsidP="00C04D31">
            <w:pPr>
              <w:tabs>
                <w:tab w:val="left" w:pos="-720"/>
              </w:tabs>
              <w:suppressAutoHyphens/>
              <w:rPr>
                <w:rFonts w:ascii="Times New Roman" w:hAnsi="Times New Roman"/>
                <w:spacing w:val="-3"/>
              </w:rPr>
            </w:pPr>
            <w:r w:rsidRPr="00C376D6">
              <w:rPr>
                <w:rFonts w:ascii="Times New Roman" w:hAnsi="Times New Roman"/>
                <w:spacing w:val="-3"/>
              </w:rPr>
              <w:t>Statistic</w:t>
            </w:r>
            <w:r w:rsidR="00C04D31" w:rsidRPr="00C376D6">
              <w:rPr>
                <w:rFonts w:ascii="Times New Roman" w:hAnsi="Times New Roman"/>
                <w:spacing w:val="-3"/>
              </w:rPr>
              <w:t>s</w:t>
            </w:r>
          </w:p>
        </w:tc>
        <w:tc>
          <w:tcPr>
            <w:tcW w:w="4950" w:type="dxa"/>
          </w:tcPr>
          <w:p w:rsidR="00D90EE4" w:rsidRPr="00C376D6" w:rsidRDefault="00C04D31">
            <w:pPr>
              <w:tabs>
                <w:tab w:val="left" w:pos="-720"/>
              </w:tabs>
              <w:suppressAutoHyphens/>
              <w:rPr>
                <w:rFonts w:ascii="Times New Roman" w:hAnsi="Times New Roman"/>
                <w:spacing w:val="-3"/>
              </w:rPr>
            </w:pPr>
            <w:r w:rsidRPr="00C376D6">
              <w:rPr>
                <w:rFonts w:ascii="Times New Roman" w:hAnsi="Times New Roman"/>
                <w:spacing w:val="-3"/>
              </w:rPr>
              <w:t xml:space="preserve">Bedeian 09, </w:t>
            </w:r>
            <w:r w:rsidR="00F34304" w:rsidRPr="00C376D6">
              <w:rPr>
                <w:rFonts w:ascii="Times New Roman" w:hAnsi="Times New Roman"/>
                <w:spacing w:val="-3"/>
              </w:rPr>
              <w:t>Cortina,</w:t>
            </w:r>
            <w:r w:rsidRPr="00C376D6">
              <w:rPr>
                <w:rFonts w:ascii="Times New Roman" w:hAnsi="Times New Roman"/>
                <w:spacing w:val="-3"/>
              </w:rPr>
              <w:t xml:space="preserve"> Lance 06, 11</w:t>
            </w:r>
          </w:p>
        </w:tc>
      </w:tr>
      <w:tr w:rsidR="00D90EE4" w:rsidRPr="00C376D6">
        <w:tc>
          <w:tcPr>
            <w:tcW w:w="917" w:type="dxa"/>
          </w:tcPr>
          <w:p w:rsidR="00D90EE4" w:rsidRPr="00C376D6" w:rsidRDefault="00D90EE4" w:rsidP="007F55D2">
            <w:pPr>
              <w:tabs>
                <w:tab w:val="left" w:pos="-720"/>
              </w:tabs>
              <w:suppressAutoHyphens/>
              <w:rPr>
                <w:rFonts w:ascii="Times New Roman" w:hAnsi="Times New Roman"/>
                <w:spacing w:val="-3"/>
              </w:rPr>
            </w:pPr>
            <w:r w:rsidRPr="00C376D6">
              <w:rPr>
                <w:rFonts w:ascii="Times New Roman" w:hAnsi="Times New Roman"/>
                <w:spacing w:val="-3"/>
              </w:rPr>
              <w:t>11/</w:t>
            </w:r>
            <w:r w:rsidR="004560D4">
              <w:rPr>
                <w:rFonts w:ascii="Times New Roman" w:hAnsi="Times New Roman"/>
                <w:spacing w:val="-3"/>
              </w:rPr>
              <w:t>19</w:t>
            </w:r>
          </w:p>
        </w:tc>
        <w:tc>
          <w:tcPr>
            <w:tcW w:w="3691" w:type="dxa"/>
          </w:tcPr>
          <w:p w:rsidR="00D90EE4" w:rsidRPr="00C376D6" w:rsidRDefault="00D90EE4">
            <w:pPr>
              <w:tabs>
                <w:tab w:val="left" w:pos="-720"/>
              </w:tabs>
              <w:suppressAutoHyphens/>
              <w:rPr>
                <w:rFonts w:ascii="Times New Roman" w:hAnsi="Times New Roman"/>
                <w:spacing w:val="-3"/>
              </w:rPr>
            </w:pPr>
            <w:r w:rsidRPr="00C376D6">
              <w:rPr>
                <w:rFonts w:ascii="Times New Roman" w:hAnsi="Times New Roman"/>
                <w:spacing w:val="-3"/>
              </w:rPr>
              <w:t>Meta-analysis and reviews</w:t>
            </w:r>
          </w:p>
        </w:tc>
        <w:tc>
          <w:tcPr>
            <w:tcW w:w="4950" w:type="dxa"/>
          </w:tcPr>
          <w:p w:rsidR="00D90EE4" w:rsidRPr="00C376D6" w:rsidRDefault="00377B23" w:rsidP="00A26043">
            <w:pPr>
              <w:tabs>
                <w:tab w:val="left" w:pos="-720"/>
              </w:tabs>
              <w:suppressAutoHyphens/>
              <w:rPr>
                <w:rFonts w:ascii="Times New Roman" w:hAnsi="Times New Roman"/>
                <w:spacing w:val="-3"/>
              </w:rPr>
            </w:pPr>
            <w:r w:rsidRPr="00C376D6">
              <w:rPr>
                <w:rFonts w:ascii="Times New Roman" w:hAnsi="Times New Roman"/>
                <w:spacing w:val="-3"/>
              </w:rPr>
              <w:t>Aguinis</w:t>
            </w:r>
            <w:r w:rsidR="00D373C5">
              <w:rPr>
                <w:rFonts w:ascii="Times New Roman" w:hAnsi="Times New Roman"/>
                <w:spacing w:val="-3"/>
              </w:rPr>
              <w:t xml:space="preserve"> (2011)</w:t>
            </w:r>
            <w:r w:rsidRPr="00C376D6">
              <w:rPr>
                <w:rFonts w:ascii="Times New Roman" w:hAnsi="Times New Roman"/>
                <w:spacing w:val="-3"/>
              </w:rPr>
              <w:t xml:space="preserve">, </w:t>
            </w:r>
            <w:r w:rsidR="00D90EE4" w:rsidRPr="00C376D6">
              <w:rPr>
                <w:rFonts w:ascii="Times New Roman" w:hAnsi="Times New Roman"/>
                <w:spacing w:val="-3"/>
              </w:rPr>
              <w:t>Schmidt</w:t>
            </w:r>
          </w:p>
        </w:tc>
      </w:tr>
      <w:tr w:rsidR="00D90EE4" w:rsidRPr="00C376D6">
        <w:tc>
          <w:tcPr>
            <w:tcW w:w="917" w:type="dxa"/>
          </w:tcPr>
          <w:p w:rsidR="00D90EE4" w:rsidRPr="00C376D6" w:rsidRDefault="00D90EE4" w:rsidP="007F55D2">
            <w:pPr>
              <w:tabs>
                <w:tab w:val="left" w:pos="-720"/>
              </w:tabs>
              <w:suppressAutoHyphens/>
              <w:rPr>
                <w:rFonts w:ascii="Times New Roman" w:hAnsi="Times New Roman"/>
                <w:spacing w:val="-3"/>
              </w:rPr>
            </w:pPr>
            <w:r w:rsidRPr="00C376D6">
              <w:rPr>
                <w:rFonts w:ascii="Times New Roman" w:hAnsi="Times New Roman"/>
                <w:spacing w:val="-3"/>
              </w:rPr>
              <w:t>1</w:t>
            </w:r>
            <w:r w:rsidR="007F55D2">
              <w:rPr>
                <w:rFonts w:ascii="Times New Roman" w:hAnsi="Times New Roman"/>
                <w:spacing w:val="-3"/>
              </w:rPr>
              <w:t>2</w:t>
            </w:r>
            <w:r w:rsidRPr="00C376D6">
              <w:rPr>
                <w:rFonts w:ascii="Times New Roman" w:hAnsi="Times New Roman"/>
                <w:spacing w:val="-3"/>
              </w:rPr>
              <w:t>/</w:t>
            </w:r>
            <w:r w:rsidR="007F55D2">
              <w:rPr>
                <w:rFonts w:ascii="Times New Roman" w:hAnsi="Times New Roman"/>
                <w:spacing w:val="-3"/>
              </w:rPr>
              <w:t>2</w:t>
            </w:r>
            <w:r w:rsidR="004560D4">
              <w:rPr>
                <w:rFonts w:ascii="Times New Roman" w:hAnsi="Times New Roman"/>
                <w:spacing w:val="-3"/>
              </w:rPr>
              <w:t>6</w:t>
            </w:r>
          </w:p>
        </w:tc>
        <w:tc>
          <w:tcPr>
            <w:tcW w:w="3691" w:type="dxa"/>
          </w:tcPr>
          <w:p w:rsidR="00D90EE4" w:rsidRPr="00C376D6" w:rsidRDefault="00D90EE4">
            <w:pPr>
              <w:tabs>
                <w:tab w:val="left" w:pos="-720"/>
              </w:tabs>
              <w:suppressAutoHyphens/>
              <w:rPr>
                <w:rFonts w:ascii="Times New Roman" w:hAnsi="Times New Roman"/>
                <w:spacing w:val="-3"/>
              </w:rPr>
            </w:pPr>
            <w:r w:rsidRPr="00C376D6">
              <w:rPr>
                <w:rFonts w:ascii="Times New Roman" w:hAnsi="Times New Roman"/>
                <w:spacing w:val="-3"/>
              </w:rPr>
              <w:t>Ethical/practical issues</w:t>
            </w:r>
          </w:p>
        </w:tc>
        <w:tc>
          <w:tcPr>
            <w:tcW w:w="4950" w:type="dxa"/>
          </w:tcPr>
          <w:p w:rsidR="00D90EE4" w:rsidRPr="00C376D6" w:rsidRDefault="00D90EE4" w:rsidP="00D373C5">
            <w:pPr>
              <w:tabs>
                <w:tab w:val="left" w:pos="-720"/>
              </w:tabs>
              <w:suppressAutoHyphens/>
              <w:rPr>
                <w:rFonts w:ascii="Times New Roman" w:hAnsi="Times New Roman"/>
                <w:spacing w:val="-3"/>
              </w:rPr>
            </w:pPr>
            <w:r w:rsidRPr="00C376D6">
              <w:rPr>
                <w:rFonts w:ascii="Times New Roman" w:hAnsi="Times New Roman"/>
                <w:spacing w:val="-3"/>
              </w:rPr>
              <w:t>Aguinis</w:t>
            </w:r>
            <w:r w:rsidR="00D373C5">
              <w:rPr>
                <w:rFonts w:ascii="Times New Roman" w:hAnsi="Times New Roman"/>
                <w:spacing w:val="-3"/>
              </w:rPr>
              <w:t xml:space="preserve"> (2002)</w:t>
            </w:r>
            <w:r w:rsidRPr="00C376D6">
              <w:rPr>
                <w:rFonts w:ascii="Times New Roman" w:hAnsi="Times New Roman"/>
                <w:spacing w:val="-3"/>
              </w:rPr>
              <w:t xml:space="preserve">, </w:t>
            </w:r>
            <w:r w:rsidR="00D373C5">
              <w:rPr>
                <w:rFonts w:ascii="Times New Roman" w:hAnsi="Times New Roman"/>
                <w:spacing w:val="-3"/>
              </w:rPr>
              <w:t>Estes</w:t>
            </w:r>
            <w:r w:rsidR="00A26043">
              <w:rPr>
                <w:rFonts w:ascii="Times New Roman" w:hAnsi="Times New Roman"/>
                <w:spacing w:val="-3"/>
              </w:rPr>
              <w:t xml:space="preserve">, </w:t>
            </w:r>
            <w:proofErr w:type="spellStart"/>
            <w:r w:rsidR="00D373C5">
              <w:rPr>
                <w:rFonts w:ascii="Times New Roman" w:hAnsi="Times New Roman"/>
                <w:spacing w:val="-3"/>
              </w:rPr>
              <w:t>Simonsohn</w:t>
            </w:r>
            <w:proofErr w:type="spellEnd"/>
            <w:r w:rsidR="00A26043">
              <w:rPr>
                <w:rFonts w:ascii="Times New Roman" w:hAnsi="Times New Roman"/>
                <w:spacing w:val="-3"/>
              </w:rPr>
              <w:t xml:space="preserve">, </w:t>
            </w:r>
            <w:r w:rsidRPr="00C376D6">
              <w:rPr>
                <w:rFonts w:ascii="Times New Roman" w:hAnsi="Times New Roman"/>
                <w:spacing w:val="-3"/>
              </w:rPr>
              <w:t xml:space="preserve">Von </w:t>
            </w:r>
            <w:proofErr w:type="spellStart"/>
            <w:r w:rsidRPr="00C376D6">
              <w:rPr>
                <w:rFonts w:ascii="Times New Roman" w:hAnsi="Times New Roman"/>
                <w:spacing w:val="-3"/>
              </w:rPr>
              <w:t>Glinow</w:t>
            </w:r>
            <w:proofErr w:type="spellEnd"/>
            <w:r w:rsidRPr="00C376D6">
              <w:rPr>
                <w:rFonts w:ascii="Times New Roman" w:hAnsi="Times New Roman"/>
                <w:spacing w:val="-3"/>
              </w:rPr>
              <w:t xml:space="preserve">, </w:t>
            </w:r>
            <w:r w:rsidRPr="00C376D6">
              <w:rPr>
                <w:rFonts w:ascii="Times New Roman" w:hAnsi="Times New Roman"/>
                <w:b/>
                <w:spacing w:val="-3"/>
              </w:rPr>
              <w:t>Papers due</w:t>
            </w:r>
          </w:p>
        </w:tc>
      </w:tr>
      <w:tr w:rsidR="00D90EE4" w:rsidRPr="00C376D6">
        <w:tc>
          <w:tcPr>
            <w:tcW w:w="917" w:type="dxa"/>
          </w:tcPr>
          <w:p w:rsidR="00D90EE4" w:rsidRPr="00C376D6" w:rsidRDefault="007F55D2" w:rsidP="007F55D2">
            <w:pPr>
              <w:tabs>
                <w:tab w:val="left" w:pos="-720"/>
              </w:tabs>
              <w:suppressAutoHyphens/>
              <w:rPr>
                <w:rFonts w:ascii="Times New Roman" w:hAnsi="Times New Roman"/>
                <w:spacing w:val="-3"/>
              </w:rPr>
            </w:pPr>
            <w:r>
              <w:rPr>
                <w:rFonts w:ascii="Times New Roman" w:hAnsi="Times New Roman"/>
                <w:spacing w:val="-3"/>
              </w:rPr>
              <w:t>12</w:t>
            </w:r>
            <w:r w:rsidR="00D90EE4" w:rsidRPr="00C376D6">
              <w:rPr>
                <w:rFonts w:ascii="Times New Roman" w:hAnsi="Times New Roman"/>
                <w:spacing w:val="-3"/>
              </w:rPr>
              <w:t>/</w:t>
            </w:r>
            <w:r w:rsidR="004560D4">
              <w:rPr>
                <w:rFonts w:ascii="Times New Roman" w:hAnsi="Times New Roman"/>
                <w:spacing w:val="-3"/>
              </w:rPr>
              <w:t>3</w:t>
            </w:r>
          </w:p>
        </w:tc>
        <w:tc>
          <w:tcPr>
            <w:tcW w:w="3691" w:type="dxa"/>
          </w:tcPr>
          <w:p w:rsidR="00D90EE4" w:rsidRPr="00C376D6" w:rsidRDefault="00D90EE4">
            <w:pPr>
              <w:tabs>
                <w:tab w:val="left" w:pos="-720"/>
              </w:tabs>
              <w:suppressAutoHyphens/>
              <w:rPr>
                <w:rFonts w:ascii="Times New Roman" w:hAnsi="Times New Roman"/>
                <w:spacing w:val="-3"/>
              </w:rPr>
            </w:pPr>
            <w:r w:rsidRPr="00C376D6">
              <w:rPr>
                <w:rFonts w:ascii="Times New Roman" w:hAnsi="Times New Roman"/>
                <w:spacing w:val="-3"/>
              </w:rPr>
              <w:t>Wrap-up</w:t>
            </w:r>
          </w:p>
        </w:tc>
        <w:tc>
          <w:tcPr>
            <w:tcW w:w="4950" w:type="dxa"/>
          </w:tcPr>
          <w:p w:rsidR="00D90EE4" w:rsidRPr="00C376D6" w:rsidRDefault="00D90EE4">
            <w:pPr>
              <w:tabs>
                <w:tab w:val="left" w:pos="-720"/>
              </w:tabs>
              <w:suppressAutoHyphens/>
              <w:rPr>
                <w:rFonts w:ascii="Times New Roman" w:hAnsi="Times New Roman"/>
                <w:spacing w:val="-3"/>
              </w:rPr>
            </w:pPr>
            <w:r w:rsidRPr="00C376D6">
              <w:rPr>
                <w:rFonts w:ascii="Times New Roman" w:hAnsi="Times New Roman"/>
                <w:b/>
                <w:spacing w:val="-3"/>
              </w:rPr>
              <w:t>Project presentations</w:t>
            </w:r>
          </w:p>
        </w:tc>
      </w:tr>
    </w:tbl>
    <w:p w:rsidR="00D90EE4" w:rsidRPr="00C376D6" w:rsidRDefault="00D90EE4">
      <w:pPr>
        <w:rPr>
          <w:rFonts w:ascii="Times New Roman" w:hAnsi="Times New Roman"/>
          <w:spacing w:val="-3"/>
        </w:rPr>
      </w:pPr>
      <w:r w:rsidRPr="00C376D6">
        <w:rPr>
          <w:rFonts w:ascii="Times New Roman" w:hAnsi="Times New Roman"/>
          <w:spacing w:val="-3"/>
        </w:rPr>
        <w:t xml:space="preserve">Note: SSC is the </w:t>
      </w:r>
      <w:proofErr w:type="spellStart"/>
      <w:r w:rsidRPr="00C376D6">
        <w:rPr>
          <w:rFonts w:ascii="Times New Roman" w:hAnsi="Times New Roman"/>
          <w:spacing w:val="-3"/>
        </w:rPr>
        <w:t>Shadish</w:t>
      </w:r>
      <w:proofErr w:type="spellEnd"/>
      <w:r w:rsidRPr="00C376D6">
        <w:rPr>
          <w:rFonts w:ascii="Times New Roman" w:hAnsi="Times New Roman"/>
          <w:spacing w:val="-3"/>
        </w:rPr>
        <w:t xml:space="preserve"> et al. book, and the numbers refer to chapters.</w:t>
      </w:r>
    </w:p>
    <w:p w:rsidR="00D90EE4" w:rsidRPr="00C376D6" w:rsidRDefault="00D90EE4">
      <w:pPr>
        <w:rPr>
          <w:rFonts w:ascii="Times New Roman" w:hAnsi="Times New Roman"/>
          <w:spacing w:val="-3"/>
        </w:rPr>
      </w:pPr>
      <w:r w:rsidRPr="00C376D6">
        <w:rPr>
          <w:rFonts w:ascii="Times New Roman" w:hAnsi="Times New Roman"/>
          <w:spacing w:val="-3"/>
        </w:rPr>
        <w:br w:type="page"/>
      </w:r>
    </w:p>
    <w:p w:rsidR="00D90EE4" w:rsidRPr="00C376D6" w:rsidRDefault="00D90EE4">
      <w:pPr>
        <w:suppressAutoHyphens/>
        <w:rPr>
          <w:rFonts w:ascii="Times New Roman" w:hAnsi="Times New Roman"/>
        </w:rPr>
      </w:pPr>
    </w:p>
    <w:p w:rsidR="00D90EE4" w:rsidRPr="00C376D6" w:rsidRDefault="00D90EE4">
      <w:pPr>
        <w:suppressAutoHyphens/>
        <w:ind w:hanging="720"/>
        <w:jc w:val="center"/>
        <w:rPr>
          <w:rFonts w:ascii="Times New Roman" w:hAnsi="Times New Roman"/>
        </w:rPr>
      </w:pPr>
      <w:r w:rsidRPr="00C376D6">
        <w:rPr>
          <w:rFonts w:ascii="Times New Roman" w:hAnsi="Times New Roman"/>
          <w:b/>
        </w:rPr>
        <w:t>Readings</w:t>
      </w:r>
    </w:p>
    <w:p w:rsidR="00C376D6" w:rsidRPr="00C376D6" w:rsidRDefault="00C376D6">
      <w:pPr>
        <w:ind w:left="720" w:hanging="720"/>
        <w:rPr>
          <w:rFonts w:ascii="Times New Roman" w:hAnsi="Times New Roman"/>
        </w:rPr>
      </w:pPr>
    </w:p>
    <w:p w:rsidR="00D90EE4" w:rsidRPr="00C376D6" w:rsidRDefault="00D90EE4">
      <w:pPr>
        <w:ind w:left="720" w:hanging="720"/>
        <w:rPr>
          <w:rFonts w:ascii="Times New Roman" w:hAnsi="Times New Roman"/>
        </w:rPr>
      </w:pPr>
      <w:r w:rsidRPr="00C376D6">
        <w:rPr>
          <w:rFonts w:ascii="Times New Roman" w:hAnsi="Times New Roman"/>
        </w:rPr>
        <w:t xml:space="preserve">Aguinis, H., &amp; </w:t>
      </w:r>
      <w:proofErr w:type="spellStart"/>
      <w:r w:rsidRPr="00C376D6">
        <w:rPr>
          <w:rFonts w:ascii="Times New Roman" w:hAnsi="Times New Roman"/>
        </w:rPr>
        <w:t>Henle</w:t>
      </w:r>
      <w:proofErr w:type="spellEnd"/>
      <w:r w:rsidRPr="00C376D6">
        <w:rPr>
          <w:rFonts w:ascii="Times New Roman" w:hAnsi="Times New Roman"/>
        </w:rPr>
        <w:t xml:space="preserve">, C. A. (2002). Ethics in Research. In S. G. Rogelberg (Ed.). </w:t>
      </w:r>
      <w:r w:rsidRPr="00C376D6">
        <w:rPr>
          <w:rFonts w:ascii="Times New Roman" w:hAnsi="Times New Roman"/>
          <w:i/>
        </w:rPr>
        <w:t>Handbook of research methods in industrial and organizational psychology (pp. 34-56)</w:t>
      </w:r>
      <w:r w:rsidRPr="00C376D6">
        <w:rPr>
          <w:rFonts w:ascii="Times New Roman" w:hAnsi="Times New Roman"/>
        </w:rPr>
        <w:t>. Malden, MA: Blackwell.</w:t>
      </w:r>
    </w:p>
    <w:p w:rsidR="00D90EE4" w:rsidRPr="00C376D6" w:rsidRDefault="00D90EE4">
      <w:pPr>
        <w:ind w:left="720" w:hanging="720"/>
        <w:rPr>
          <w:rFonts w:ascii="Times New Roman" w:hAnsi="Times New Roman"/>
        </w:rPr>
      </w:pPr>
    </w:p>
    <w:p w:rsidR="00C376D6" w:rsidRPr="00C376D6" w:rsidRDefault="00C376D6">
      <w:pPr>
        <w:ind w:left="720" w:hanging="720"/>
        <w:rPr>
          <w:rFonts w:ascii="Times New Roman" w:hAnsi="Times New Roman"/>
        </w:rPr>
      </w:pPr>
      <w:r w:rsidRPr="00C376D6">
        <w:rPr>
          <w:rFonts w:ascii="Times New Roman" w:hAnsi="Times New Roman"/>
          <w:szCs w:val="24"/>
        </w:rPr>
        <w:t xml:space="preserve">Aguinis, H., Pierce, C. A., </w:t>
      </w:r>
      <w:proofErr w:type="spellStart"/>
      <w:r w:rsidRPr="00C376D6">
        <w:rPr>
          <w:rFonts w:ascii="Times New Roman" w:hAnsi="Times New Roman"/>
          <w:szCs w:val="24"/>
        </w:rPr>
        <w:t>Bosco</w:t>
      </w:r>
      <w:proofErr w:type="spellEnd"/>
      <w:r w:rsidRPr="00C376D6">
        <w:rPr>
          <w:rFonts w:ascii="Times New Roman" w:hAnsi="Times New Roman"/>
          <w:szCs w:val="24"/>
        </w:rPr>
        <w:t xml:space="preserve">, F. A., Dalton, D. R., &amp; Dalton, C. M. (2011). Debunking myths and urban legends about meta-analysis. </w:t>
      </w:r>
      <w:r w:rsidRPr="00C376D6">
        <w:rPr>
          <w:rFonts w:ascii="Times New Roman" w:hAnsi="Times New Roman"/>
          <w:i/>
          <w:iCs/>
          <w:szCs w:val="24"/>
        </w:rPr>
        <w:t>Organizational Research Methods, 14</w:t>
      </w:r>
      <w:r w:rsidRPr="00C376D6">
        <w:rPr>
          <w:rFonts w:ascii="Times New Roman" w:hAnsi="Times New Roman"/>
          <w:szCs w:val="24"/>
        </w:rPr>
        <w:t>, 306-331.</w:t>
      </w:r>
    </w:p>
    <w:p w:rsidR="00C376D6" w:rsidRPr="00C376D6" w:rsidRDefault="00C376D6">
      <w:pPr>
        <w:ind w:left="720" w:hanging="720"/>
        <w:rPr>
          <w:rFonts w:ascii="Times New Roman" w:hAnsi="Times New Roman"/>
        </w:rPr>
      </w:pPr>
    </w:p>
    <w:p w:rsidR="00D90EE4" w:rsidRPr="00C376D6" w:rsidRDefault="00D90EE4">
      <w:pPr>
        <w:ind w:left="720" w:hanging="720"/>
        <w:rPr>
          <w:rFonts w:ascii="Times New Roman" w:hAnsi="Times New Roman"/>
        </w:rPr>
      </w:pPr>
      <w:r w:rsidRPr="00C376D6">
        <w:rPr>
          <w:rFonts w:ascii="Times New Roman" w:hAnsi="Times New Roman"/>
        </w:rPr>
        <w:t xml:space="preserve">Bedeian, A. G. (1987). Of fiction and fraud: A comment on Barry and </w:t>
      </w:r>
      <w:proofErr w:type="spellStart"/>
      <w:r w:rsidRPr="00C376D6">
        <w:rPr>
          <w:rFonts w:ascii="Times New Roman" w:hAnsi="Times New Roman"/>
        </w:rPr>
        <w:t>Elmes</w:t>
      </w:r>
      <w:proofErr w:type="spellEnd"/>
      <w:r w:rsidRPr="00C376D6">
        <w:rPr>
          <w:rFonts w:ascii="Times New Roman" w:hAnsi="Times New Roman"/>
        </w:rPr>
        <w:t xml:space="preserve">’ article. </w:t>
      </w:r>
      <w:r w:rsidRPr="00C376D6">
        <w:rPr>
          <w:rFonts w:ascii="Times New Roman" w:hAnsi="Times New Roman"/>
          <w:i/>
        </w:rPr>
        <w:t>Academy of Management Review</w:t>
      </w:r>
      <w:r w:rsidRPr="00C376D6">
        <w:rPr>
          <w:rFonts w:ascii="Times New Roman" w:hAnsi="Times New Roman"/>
        </w:rPr>
        <w:t xml:space="preserve">, </w:t>
      </w:r>
      <w:r w:rsidRPr="00C376D6">
        <w:rPr>
          <w:rFonts w:ascii="Times New Roman" w:hAnsi="Times New Roman"/>
          <w:i/>
        </w:rPr>
        <w:t>22</w:t>
      </w:r>
      <w:r w:rsidRPr="00C376D6">
        <w:rPr>
          <w:rFonts w:ascii="Times New Roman" w:hAnsi="Times New Roman"/>
        </w:rPr>
        <w:t>, 840-842.</w:t>
      </w:r>
    </w:p>
    <w:p w:rsidR="00C04D31" w:rsidRPr="00C376D6" w:rsidRDefault="00C04D31">
      <w:pPr>
        <w:ind w:left="720" w:hanging="720"/>
        <w:rPr>
          <w:rFonts w:ascii="Times New Roman" w:hAnsi="Times New Roman"/>
        </w:rPr>
      </w:pPr>
    </w:p>
    <w:p w:rsidR="00C04D31" w:rsidRPr="00C376D6" w:rsidRDefault="00C04D31" w:rsidP="00C04D31">
      <w:pPr>
        <w:widowControl/>
        <w:overflowPunct/>
        <w:ind w:left="720" w:hanging="720"/>
        <w:textAlignment w:val="auto"/>
        <w:rPr>
          <w:rFonts w:ascii="Times New Roman" w:hAnsi="Times New Roman"/>
          <w:szCs w:val="24"/>
        </w:rPr>
      </w:pPr>
      <w:r w:rsidRPr="00C376D6">
        <w:rPr>
          <w:rFonts w:ascii="Times New Roman" w:hAnsi="Times New Roman"/>
          <w:szCs w:val="24"/>
        </w:rPr>
        <w:t xml:space="preserve">Bedeian, A. G., </w:t>
      </w:r>
      <w:proofErr w:type="spellStart"/>
      <w:r w:rsidRPr="00C376D6">
        <w:rPr>
          <w:rFonts w:ascii="Times New Roman" w:hAnsi="Times New Roman"/>
          <w:szCs w:val="24"/>
        </w:rPr>
        <w:t>Sturman</w:t>
      </w:r>
      <w:proofErr w:type="spellEnd"/>
      <w:r w:rsidRPr="00C376D6">
        <w:rPr>
          <w:rFonts w:ascii="Times New Roman" w:hAnsi="Times New Roman"/>
          <w:szCs w:val="24"/>
        </w:rPr>
        <w:t xml:space="preserve">, M. C., &amp; </w:t>
      </w:r>
      <w:proofErr w:type="spellStart"/>
      <w:r w:rsidRPr="00C376D6">
        <w:rPr>
          <w:rFonts w:ascii="Times New Roman" w:hAnsi="Times New Roman"/>
          <w:szCs w:val="24"/>
        </w:rPr>
        <w:t>Streiner</w:t>
      </w:r>
      <w:proofErr w:type="spellEnd"/>
      <w:r w:rsidRPr="00C376D6">
        <w:rPr>
          <w:rFonts w:ascii="Times New Roman" w:hAnsi="Times New Roman"/>
          <w:szCs w:val="24"/>
        </w:rPr>
        <w:t xml:space="preserve">, D. L. (2009). Decimal dust, significant digits, and the search for stars. </w:t>
      </w:r>
      <w:r w:rsidRPr="00C376D6">
        <w:rPr>
          <w:rFonts w:ascii="Times New Roman" w:hAnsi="Times New Roman"/>
          <w:i/>
          <w:iCs/>
          <w:szCs w:val="24"/>
        </w:rPr>
        <w:t>Organizational Research Methods, 12</w:t>
      </w:r>
      <w:r w:rsidRPr="00C376D6">
        <w:rPr>
          <w:rFonts w:ascii="Times New Roman" w:hAnsi="Times New Roman"/>
          <w:szCs w:val="24"/>
        </w:rPr>
        <w:t>, 687-694.</w:t>
      </w:r>
    </w:p>
    <w:p w:rsidR="00C376D6" w:rsidRPr="00C376D6" w:rsidRDefault="00C376D6" w:rsidP="00C376D6">
      <w:pPr>
        <w:widowControl/>
        <w:overflowPunct/>
        <w:ind w:left="720" w:hanging="720"/>
        <w:textAlignment w:val="auto"/>
        <w:rPr>
          <w:rFonts w:ascii="Times New Roman" w:hAnsi="Times New Roman"/>
          <w:szCs w:val="24"/>
        </w:rPr>
      </w:pPr>
    </w:p>
    <w:p w:rsidR="00C376D6" w:rsidRPr="00C376D6" w:rsidRDefault="00C376D6" w:rsidP="00C376D6">
      <w:pPr>
        <w:widowControl/>
        <w:overflowPunct/>
        <w:ind w:left="720" w:hanging="720"/>
        <w:textAlignment w:val="auto"/>
        <w:rPr>
          <w:rFonts w:ascii="Times New Roman" w:hAnsi="Times New Roman"/>
          <w:szCs w:val="24"/>
        </w:rPr>
      </w:pPr>
      <w:r w:rsidRPr="00C376D6">
        <w:rPr>
          <w:rFonts w:ascii="Times New Roman" w:hAnsi="Times New Roman"/>
          <w:szCs w:val="24"/>
        </w:rPr>
        <w:t xml:space="preserve">Bones, A. K. (2012). We knew the future all along. </w:t>
      </w:r>
      <w:r w:rsidRPr="00C376D6">
        <w:rPr>
          <w:rFonts w:ascii="Times New Roman" w:hAnsi="Times New Roman"/>
          <w:i/>
          <w:iCs/>
          <w:szCs w:val="24"/>
        </w:rPr>
        <w:t>Perspectives on Psychological Science, 7</w:t>
      </w:r>
      <w:r w:rsidRPr="00C376D6">
        <w:rPr>
          <w:rFonts w:ascii="Times New Roman" w:hAnsi="Times New Roman"/>
          <w:szCs w:val="24"/>
        </w:rPr>
        <w:t>, 307-309.</w:t>
      </w:r>
    </w:p>
    <w:p w:rsidR="00C04D31" w:rsidRPr="00C376D6" w:rsidRDefault="00C04D31">
      <w:pPr>
        <w:ind w:left="720" w:hanging="720"/>
        <w:rPr>
          <w:rFonts w:ascii="Times New Roman" w:hAnsi="Times New Roman"/>
        </w:rPr>
      </w:pPr>
    </w:p>
    <w:p w:rsidR="00C04D31" w:rsidRPr="00C376D6" w:rsidRDefault="00C04D31" w:rsidP="00C04D31">
      <w:pPr>
        <w:widowControl/>
        <w:overflowPunct/>
        <w:ind w:left="720" w:hanging="720"/>
        <w:textAlignment w:val="auto"/>
        <w:rPr>
          <w:rFonts w:ascii="Times New Roman" w:hAnsi="Times New Roman"/>
          <w:szCs w:val="24"/>
        </w:rPr>
      </w:pPr>
      <w:r w:rsidRPr="00C376D6">
        <w:rPr>
          <w:rFonts w:ascii="Times New Roman" w:hAnsi="Times New Roman"/>
          <w:szCs w:val="24"/>
        </w:rPr>
        <w:t xml:space="preserve">Conway, J. M., &amp; Lance, C. E. (2010). What reviewers should expect from authors regarding common method bias in organizational research. </w:t>
      </w:r>
      <w:r w:rsidRPr="00C376D6">
        <w:rPr>
          <w:rFonts w:ascii="Times New Roman" w:hAnsi="Times New Roman"/>
          <w:i/>
          <w:iCs/>
          <w:szCs w:val="24"/>
        </w:rPr>
        <w:t>Journal of Business and Psychology, 25</w:t>
      </w:r>
      <w:r w:rsidRPr="00C376D6">
        <w:rPr>
          <w:rFonts w:ascii="Times New Roman" w:hAnsi="Times New Roman"/>
          <w:szCs w:val="24"/>
        </w:rPr>
        <w:t>, 325-334.</w:t>
      </w:r>
    </w:p>
    <w:p w:rsidR="00B1758B" w:rsidRPr="00C376D6" w:rsidRDefault="00B1758B">
      <w:pPr>
        <w:ind w:left="720" w:hanging="720"/>
        <w:rPr>
          <w:rFonts w:ascii="Times New Roman" w:hAnsi="Times New Roman"/>
        </w:rPr>
      </w:pPr>
    </w:p>
    <w:p w:rsidR="00F34304" w:rsidRPr="00C376D6" w:rsidRDefault="00F34304" w:rsidP="00F34304">
      <w:pPr>
        <w:widowControl/>
        <w:overflowPunct/>
        <w:ind w:left="720" w:hanging="720"/>
        <w:textAlignment w:val="auto"/>
        <w:rPr>
          <w:rFonts w:ascii="Times New Roman" w:hAnsi="Times New Roman"/>
          <w:szCs w:val="24"/>
        </w:rPr>
      </w:pPr>
      <w:r w:rsidRPr="00C376D6">
        <w:rPr>
          <w:rFonts w:ascii="Times New Roman" w:hAnsi="Times New Roman"/>
          <w:szCs w:val="24"/>
        </w:rPr>
        <w:t xml:space="preserve">Cortina, J. M., &amp; Landis, R. S. (2011). The earth is not round (p = .00). </w:t>
      </w:r>
      <w:r w:rsidRPr="00C376D6">
        <w:rPr>
          <w:rFonts w:ascii="Times New Roman" w:hAnsi="Times New Roman"/>
          <w:i/>
          <w:iCs/>
          <w:szCs w:val="24"/>
        </w:rPr>
        <w:t>Organizational Research Methods, 14</w:t>
      </w:r>
      <w:r w:rsidRPr="00C376D6">
        <w:rPr>
          <w:rFonts w:ascii="Times New Roman" w:hAnsi="Times New Roman"/>
          <w:szCs w:val="24"/>
        </w:rPr>
        <w:t>, 332-349.</w:t>
      </w:r>
    </w:p>
    <w:p w:rsidR="00F34304" w:rsidRPr="00C376D6" w:rsidRDefault="00F34304">
      <w:pPr>
        <w:ind w:left="720" w:hanging="720"/>
        <w:rPr>
          <w:rFonts w:ascii="Times New Roman" w:hAnsi="Times New Roman"/>
        </w:rPr>
      </w:pPr>
    </w:p>
    <w:p w:rsidR="00D90EE4" w:rsidRPr="00C376D6" w:rsidRDefault="00D90EE4">
      <w:pPr>
        <w:ind w:left="720" w:hanging="720"/>
        <w:rPr>
          <w:rFonts w:ascii="Times New Roman" w:hAnsi="Times New Roman"/>
        </w:rPr>
      </w:pPr>
      <w:r w:rsidRPr="00C376D6">
        <w:rPr>
          <w:rFonts w:ascii="Times New Roman" w:hAnsi="Times New Roman"/>
        </w:rPr>
        <w:t xml:space="preserve">Daft, R. L. (1983). Learning the craft of organizational research. </w:t>
      </w:r>
      <w:r w:rsidRPr="00C376D6">
        <w:rPr>
          <w:rFonts w:ascii="Times New Roman" w:hAnsi="Times New Roman"/>
          <w:i/>
        </w:rPr>
        <w:t>Academy of Management Review</w:t>
      </w:r>
      <w:r w:rsidRPr="00C376D6">
        <w:rPr>
          <w:rFonts w:ascii="Times New Roman" w:hAnsi="Times New Roman"/>
        </w:rPr>
        <w:t xml:space="preserve">, </w:t>
      </w:r>
      <w:r w:rsidRPr="00C376D6">
        <w:rPr>
          <w:rFonts w:ascii="Times New Roman" w:hAnsi="Times New Roman"/>
          <w:i/>
        </w:rPr>
        <w:t>8</w:t>
      </w:r>
      <w:r w:rsidRPr="00C376D6">
        <w:rPr>
          <w:rFonts w:ascii="Times New Roman" w:hAnsi="Times New Roman"/>
        </w:rPr>
        <w:t>, 539-546.</w:t>
      </w:r>
    </w:p>
    <w:p w:rsidR="00D90EE4" w:rsidRPr="00C376D6" w:rsidRDefault="00D90EE4">
      <w:pPr>
        <w:ind w:left="720" w:hanging="720"/>
        <w:rPr>
          <w:rFonts w:ascii="Times New Roman" w:hAnsi="Times New Roman"/>
        </w:rPr>
      </w:pPr>
    </w:p>
    <w:p w:rsidR="00D90EE4" w:rsidRPr="00C376D6" w:rsidRDefault="00D90EE4">
      <w:pPr>
        <w:ind w:left="720" w:hanging="720"/>
        <w:rPr>
          <w:rFonts w:ascii="Times New Roman" w:hAnsi="Times New Roman"/>
        </w:rPr>
      </w:pPr>
      <w:r w:rsidRPr="00C376D6">
        <w:rPr>
          <w:rFonts w:ascii="Times New Roman" w:hAnsi="Times New Roman"/>
        </w:rPr>
        <w:t xml:space="preserve">Edwards, J. R., &amp; </w:t>
      </w:r>
      <w:proofErr w:type="spellStart"/>
      <w:r w:rsidRPr="00C376D6">
        <w:rPr>
          <w:rFonts w:ascii="Times New Roman" w:hAnsi="Times New Roman"/>
        </w:rPr>
        <w:t>Bagozzi</w:t>
      </w:r>
      <w:proofErr w:type="spellEnd"/>
      <w:r w:rsidRPr="00C376D6">
        <w:rPr>
          <w:rFonts w:ascii="Times New Roman" w:hAnsi="Times New Roman"/>
        </w:rPr>
        <w:t xml:space="preserve">, R. P. (2000). On the nature and direction of relationships between constructs and measures. </w:t>
      </w:r>
      <w:r w:rsidRPr="00C376D6">
        <w:rPr>
          <w:rFonts w:ascii="Times New Roman" w:hAnsi="Times New Roman"/>
          <w:i/>
        </w:rPr>
        <w:t>Psychological Methods</w:t>
      </w:r>
      <w:r w:rsidRPr="00C376D6">
        <w:rPr>
          <w:rFonts w:ascii="Times New Roman" w:hAnsi="Times New Roman"/>
        </w:rPr>
        <w:t xml:space="preserve">, </w:t>
      </w:r>
      <w:r w:rsidRPr="00C376D6">
        <w:rPr>
          <w:rFonts w:ascii="Times New Roman" w:hAnsi="Times New Roman"/>
          <w:i/>
        </w:rPr>
        <w:t>5</w:t>
      </w:r>
      <w:r w:rsidRPr="00C376D6">
        <w:rPr>
          <w:rFonts w:ascii="Times New Roman" w:hAnsi="Times New Roman"/>
        </w:rPr>
        <w:t>, 155-174.</w:t>
      </w:r>
    </w:p>
    <w:p w:rsidR="00D90EE4" w:rsidRPr="00C376D6" w:rsidRDefault="00D90EE4">
      <w:pPr>
        <w:ind w:left="720" w:hanging="720"/>
        <w:rPr>
          <w:rFonts w:ascii="Times New Roman" w:hAnsi="Times New Roman"/>
        </w:rPr>
      </w:pPr>
    </w:p>
    <w:p w:rsidR="00F34B18" w:rsidRPr="00C376D6" w:rsidRDefault="00F34B18" w:rsidP="00F34B18">
      <w:pPr>
        <w:widowControl/>
        <w:overflowPunct/>
        <w:ind w:left="720" w:hanging="720"/>
        <w:textAlignment w:val="auto"/>
        <w:rPr>
          <w:rFonts w:ascii="Times New Roman" w:hAnsi="Times New Roman"/>
          <w:szCs w:val="24"/>
        </w:rPr>
      </w:pPr>
      <w:r w:rsidRPr="00C376D6">
        <w:rPr>
          <w:rFonts w:ascii="Times New Roman" w:hAnsi="Times New Roman"/>
          <w:szCs w:val="24"/>
        </w:rPr>
        <w:t xml:space="preserve">Edwards, J. R., &amp; Berry, J. W. (2010). The presence of something or the absence of nothing: Increasing theoretical precision in management research. </w:t>
      </w:r>
      <w:r w:rsidRPr="00C376D6">
        <w:rPr>
          <w:rFonts w:ascii="Times New Roman" w:hAnsi="Times New Roman"/>
          <w:i/>
          <w:iCs/>
          <w:szCs w:val="24"/>
        </w:rPr>
        <w:t>Organizational Research Methods, 13</w:t>
      </w:r>
      <w:r w:rsidRPr="00C376D6">
        <w:rPr>
          <w:rFonts w:ascii="Times New Roman" w:hAnsi="Times New Roman"/>
          <w:szCs w:val="24"/>
        </w:rPr>
        <w:t>, 668-689.</w:t>
      </w:r>
    </w:p>
    <w:p w:rsidR="00F34B18" w:rsidRPr="00C376D6" w:rsidRDefault="00F34B18" w:rsidP="00377B23">
      <w:pPr>
        <w:widowControl/>
        <w:overflowPunct/>
        <w:ind w:left="720" w:hanging="720"/>
        <w:textAlignment w:val="auto"/>
        <w:rPr>
          <w:rFonts w:ascii="Times New Roman" w:hAnsi="Times New Roman"/>
          <w:szCs w:val="24"/>
        </w:rPr>
      </w:pPr>
    </w:p>
    <w:p w:rsidR="00F5105C" w:rsidRDefault="00F5105C" w:rsidP="00377B23">
      <w:pPr>
        <w:widowControl/>
        <w:overflowPunct/>
        <w:ind w:left="720" w:hanging="720"/>
        <w:textAlignment w:val="auto"/>
        <w:rPr>
          <w:rFonts w:ascii="Times New Roman" w:hAnsi="Times New Roman"/>
          <w:szCs w:val="24"/>
        </w:rPr>
      </w:pPr>
      <w:r>
        <w:rPr>
          <w:rFonts w:ascii="Times New Roman" w:hAnsi="Times New Roman"/>
          <w:szCs w:val="24"/>
        </w:rPr>
        <w:t xml:space="preserve">Estes, S. (2012). The myth of self-correcting science. </w:t>
      </w:r>
      <w:r>
        <w:rPr>
          <w:rFonts w:ascii="Times New Roman" w:hAnsi="Times New Roman"/>
          <w:i/>
          <w:szCs w:val="24"/>
        </w:rPr>
        <w:t>The Atlantic</w:t>
      </w:r>
      <w:r>
        <w:rPr>
          <w:rFonts w:ascii="Times New Roman" w:hAnsi="Times New Roman"/>
          <w:szCs w:val="24"/>
        </w:rPr>
        <w:t xml:space="preserve">. Accessed August 6, 2013 from </w:t>
      </w:r>
      <w:hyperlink r:id="rId6" w:history="1">
        <w:r w:rsidR="00D373C5" w:rsidRPr="00104634">
          <w:rPr>
            <w:rStyle w:val="Hyperlink"/>
            <w:rFonts w:ascii="Times New Roman" w:hAnsi="Times New Roman"/>
            <w:szCs w:val="24"/>
          </w:rPr>
          <w:t>http://www.theatlantic.com/health/archive/2012/12/the-myth-of-self-correcting-science/266228/#.UNNLECeREGQ.email</w:t>
        </w:r>
      </w:hyperlink>
    </w:p>
    <w:p w:rsidR="00D373C5" w:rsidRPr="00F5105C" w:rsidRDefault="00D373C5" w:rsidP="00377B23">
      <w:pPr>
        <w:widowControl/>
        <w:overflowPunct/>
        <w:ind w:left="720" w:hanging="720"/>
        <w:textAlignment w:val="auto"/>
        <w:rPr>
          <w:rFonts w:ascii="Times New Roman" w:hAnsi="Times New Roman"/>
          <w:szCs w:val="24"/>
        </w:rPr>
      </w:pPr>
    </w:p>
    <w:p w:rsidR="00377B23" w:rsidRPr="00C376D6" w:rsidRDefault="00377B23" w:rsidP="00377B23">
      <w:pPr>
        <w:widowControl/>
        <w:overflowPunct/>
        <w:ind w:left="720" w:hanging="720"/>
        <w:textAlignment w:val="auto"/>
        <w:rPr>
          <w:rFonts w:ascii="Times New Roman" w:hAnsi="Times New Roman"/>
          <w:szCs w:val="24"/>
        </w:rPr>
      </w:pPr>
      <w:r w:rsidRPr="00C376D6">
        <w:rPr>
          <w:rFonts w:ascii="Times New Roman" w:hAnsi="Times New Roman"/>
          <w:szCs w:val="24"/>
        </w:rPr>
        <w:t xml:space="preserve">Fisher, C. D., &amp; To, M. L. (2012). Using experience sampling methodology in organizational behavior. </w:t>
      </w:r>
      <w:r w:rsidRPr="00C376D6">
        <w:rPr>
          <w:rFonts w:ascii="Times New Roman" w:hAnsi="Times New Roman"/>
          <w:i/>
          <w:iCs/>
          <w:szCs w:val="24"/>
        </w:rPr>
        <w:t>Journal of Organizational Behavior</w:t>
      </w:r>
      <w:r w:rsidRPr="00C376D6">
        <w:rPr>
          <w:rFonts w:ascii="Times New Roman" w:hAnsi="Times New Roman"/>
          <w:szCs w:val="24"/>
        </w:rPr>
        <w:t>, n/a-n/a.</w:t>
      </w:r>
    </w:p>
    <w:p w:rsidR="00377B23" w:rsidRPr="00C376D6" w:rsidRDefault="00377B23">
      <w:pPr>
        <w:ind w:left="720" w:hanging="720"/>
        <w:rPr>
          <w:rFonts w:ascii="Times New Roman" w:hAnsi="Times New Roman"/>
        </w:rPr>
      </w:pPr>
    </w:p>
    <w:p w:rsidR="00D90EE4" w:rsidRPr="00C376D6" w:rsidRDefault="00D90EE4">
      <w:pPr>
        <w:ind w:left="720" w:hanging="720"/>
        <w:rPr>
          <w:rFonts w:ascii="Times New Roman" w:hAnsi="Times New Roman"/>
        </w:rPr>
      </w:pPr>
      <w:proofErr w:type="spellStart"/>
      <w:r w:rsidRPr="00C376D6">
        <w:rPr>
          <w:rFonts w:ascii="Times New Roman" w:hAnsi="Times New Roman"/>
        </w:rPr>
        <w:t>Hambrick</w:t>
      </w:r>
      <w:proofErr w:type="spellEnd"/>
      <w:r w:rsidRPr="00C376D6">
        <w:rPr>
          <w:rFonts w:ascii="Times New Roman" w:hAnsi="Times New Roman"/>
        </w:rPr>
        <w:t xml:space="preserve">, D. C. (2007). The field of management’s devotion to theory: Too much of a good </w:t>
      </w:r>
      <w:r w:rsidRPr="00C376D6">
        <w:rPr>
          <w:rFonts w:ascii="Times New Roman" w:hAnsi="Times New Roman"/>
        </w:rPr>
        <w:lastRenderedPageBreak/>
        <w:t xml:space="preserve">thing? </w:t>
      </w:r>
      <w:r w:rsidRPr="00C376D6">
        <w:rPr>
          <w:rFonts w:ascii="Times New Roman" w:hAnsi="Times New Roman"/>
          <w:i/>
        </w:rPr>
        <w:t>Academy of Management Journal</w:t>
      </w:r>
      <w:r w:rsidRPr="00C376D6">
        <w:rPr>
          <w:rFonts w:ascii="Times New Roman" w:hAnsi="Times New Roman"/>
        </w:rPr>
        <w:t xml:space="preserve">, </w:t>
      </w:r>
      <w:r w:rsidRPr="00C376D6">
        <w:rPr>
          <w:rFonts w:ascii="Times New Roman" w:hAnsi="Times New Roman"/>
          <w:i/>
        </w:rPr>
        <w:t>50</w:t>
      </w:r>
      <w:r w:rsidRPr="00C376D6">
        <w:rPr>
          <w:rFonts w:ascii="Times New Roman" w:hAnsi="Times New Roman"/>
        </w:rPr>
        <w:t>, 1346-1352.</w:t>
      </w:r>
    </w:p>
    <w:p w:rsidR="00D90EE4" w:rsidRPr="00C376D6" w:rsidRDefault="00D90EE4">
      <w:pPr>
        <w:ind w:left="720" w:hanging="720"/>
        <w:rPr>
          <w:rFonts w:ascii="Times New Roman" w:hAnsi="Times New Roman"/>
        </w:rPr>
      </w:pPr>
    </w:p>
    <w:p w:rsidR="00D90EE4" w:rsidRPr="00C376D6" w:rsidRDefault="00D90EE4">
      <w:pPr>
        <w:ind w:left="720" w:hanging="720"/>
        <w:rPr>
          <w:rFonts w:ascii="Times New Roman" w:hAnsi="Times New Roman"/>
        </w:rPr>
      </w:pPr>
      <w:r w:rsidRPr="00C376D6">
        <w:rPr>
          <w:rFonts w:ascii="Times New Roman" w:hAnsi="Times New Roman"/>
        </w:rPr>
        <w:t xml:space="preserve">Hofmann, D. A. (2002). Issues in multilevel research: Theory, development, measurement, and analysis. In S. G. Rogelberg (Ed.). </w:t>
      </w:r>
      <w:r w:rsidRPr="00C376D6">
        <w:rPr>
          <w:rFonts w:ascii="Times New Roman" w:hAnsi="Times New Roman"/>
          <w:i/>
        </w:rPr>
        <w:t>Handbook of research methods in industrial and organizational psychology (pp. 247-274)</w:t>
      </w:r>
      <w:r w:rsidRPr="00C376D6">
        <w:rPr>
          <w:rFonts w:ascii="Times New Roman" w:hAnsi="Times New Roman"/>
        </w:rPr>
        <w:t>. Malden, MA: Blackwell.</w:t>
      </w:r>
    </w:p>
    <w:p w:rsidR="00D90EE4" w:rsidRPr="00C376D6" w:rsidRDefault="00D90EE4">
      <w:pPr>
        <w:ind w:left="720" w:hanging="720"/>
        <w:rPr>
          <w:rFonts w:ascii="Times New Roman" w:hAnsi="Times New Roman"/>
        </w:rPr>
      </w:pPr>
    </w:p>
    <w:p w:rsidR="00D90EE4" w:rsidRPr="00C376D6" w:rsidRDefault="00D90EE4">
      <w:pPr>
        <w:ind w:left="720" w:hanging="720"/>
        <w:rPr>
          <w:rFonts w:ascii="Times New Roman" w:hAnsi="Times New Roman"/>
          <w:i/>
        </w:rPr>
      </w:pPr>
      <w:r w:rsidRPr="00C376D6">
        <w:rPr>
          <w:rFonts w:ascii="Times New Roman" w:hAnsi="Times New Roman"/>
        </w:rPr>
        <w:t xml:space="preserve">Judd, C. M., Smith, E. R., &amp; Kidder, L. H. (1991). </w:t>
      </w:r>
      <w:r w:rsidRPr="00C376D6">
        <w:rPr>
          <w:rFonts w:ascii="Times New Roman" w:hAnsi="Times New Roman"/>
          <w:i/>
        </w:rPr>
        <w:t>Research methods in social relations</w:t>
      </w:r>
      <w:r w:rsidRPr="00C376D6">
        <w:rPr>
          <w:rFonts w:ascii="Times New Roman" w:hAnsi="Times New Roman"/>
        </w:rPr>
        <w:t>. 6</w:t>
      </w:r>
      <w:r w:rsidRPr="00C376D6">
        <w:rPr>
          <w:rFonts w:ascii="Times New Roman" w:hAnsi="Times New Roman"/>
          <w:vertAlign w:val="superscript"/>
        </w:rPr>
        <w:t>th</w:t>
      </w:r>
      <w:r w:rsidRPr="00C376D6">
        <w:rPr>
          <w:rFonts w:ascii="Times New Roman" w:hAnsi="Times New Roman"/>
        </w:rPr>
        <w:t xml:space="preserve"> ed. Chapter 14 “Applied versus basic research”. Fort Worth, TX: Harcourt Brace Jovanovich.</w:t>
      </w:r>
    </w:p>
    <w:p w:rsidR="00D90EE4" w:rsidRPr="00C376D6" w:rsidRDefault="00D90EE4">
      <w:pPr>
        <w:ind w:left="720" w:hanging="720"/>
        <w:rPr>
          <w:rFonts w:ascii="Times New Roman" w:hAnsi="Times New Roman"/>
        </w:rPr>
      </w:pPr>
    </w:p>
    <w:p w:rsidR="00C04D31" w:rsidRPr="00C376D6" w:rsidRDefault="00C04D31" w:rsidP="00C04D31">
      <w:pPr>
        <w:widowControl/>
        <w:overflowPunct/>
        <w:ind w:left="720" w:hanging="720"/>
        <w:textAlignment w:val="auto"/>
        <w:rPr>
          <w:rFonts w:ascii="Times New Roman" w:hAnsi="Times New Roman"/>
          <w:szCs w:val="24"/>
        </w:rPr>
      </w:pPr>
      <w:r w:rsidRPr="00C376D6">
        <w:rPr>
          <w:rFonts w:ascii="Times New Roman" w:hAnsi="Times New Roman"/>
          <w:szCs w:val="24"/>
        </w:rPr>
        <w:t xml:space="preserve">Lance, C. E. (2011). More statistical and methodological myths and urban legends. </w:t>
      </w:r>
      <w:r w:rsidRPr="00C376D6">
        <w:rPr>
          <w:rFonts w:ascii="Times New Roman" w:hAnsi="Times New Roman"/>
          <w:i/>
          <w:iCs/>
          <w:szCs w:val="24"/>
        </w:rPr>
        <w:t>Organizational Research Methods, 14</w:t>
      </w:r>
      <w:r w:rsidRPr="00C376D6">
        <w:rPr>
          <w:rFonts w:ascii="Times New Roman" w:hAnsi="Times New Roman"/>
          <w:szCs w:val="24"/>
        </w:rPr>
        <w:t>, 279-286.</w:t>
      </w:r>
    </w:p>
    <w:p w:rsidR="00D90EE4" w:rsidRPr="00C376D6" w:rsidRDefault="00D90EE4">
      <w:pPr>
        <w:ind w:left="720" w:hanging="720"/>
        <w:rPr>
          <w:rFonts w:ascii="Times New Roman" w:hAnsi="Times New Roman"/>
        </w:rPr>
      </w:pPr>
    </w:p>
    <w:p w:rsidR="00C04D31" w:rsidRPr="00C376D6" w:rsidRDefault="00C04D31" w:rsidP="00C04D31">
      <w:pPr>
        <w:widowControl/>
        <w:overflowPunct/>
        <w:ind w:left="720" w:hanging="720"/>
        <w:textAlignment w:val="auto"/>
        <w:rPr>
          <w:rFonts w:ascii="Times New Roman" w:hAnsi="Times New Roman"/>
          <w:szCs w:val="24"/>
        </w:rPr>
      </w:pPr>
      <w:r w:rsidRPr="00C376D6">
        <w:rPr>
          <w:rFonts w:ascii="Times New Roman" w:hAnsi="Times New Roman"/>
          <w:szCs w:val="24"/>
        </w:rPr>
        <w:t xml:space="preserve">Lance, C. E., Butts, M. M., &amp; </w:t>
      </w:r>
      <w:proofErr w:type="spellStart"/>
      <w:r w:rsidRPr="00C376D6">
        <w:rPr>
          <w:rFonts w:ascii="Times New Roman" w:hAnsi="Times New Roman"/>
          <w:szCs w:val="24"/>
        </w:rPr>
        <w:t>Michels</w:t>
      </w:r>
      <w:proofErr w:type="spellEnd"/>
      <w:r w:rsidRPr="00C376D6">
        <w:rPr>
          <w:rFonts w:ascii="Times New Roman" w:hAnsi="Times New Roman"/>
          <w:szCs w:val="24"/>
        </w:rPr>
        <w:t xml:space="preserve">, L. C. (2006). The Sources of Four Commonly Reported Cutoff Criteria: What Did They Really Say? </w:t>
      </w:r>
      <w:r w:rsidRPr="00C376D6">
        <w:rPr>
          <w:rFonts w:ascii="Times New Roman" w:hAnsi="Times New Roman"/>
          <w:i/>
          <w:iCs/>
          <w:szCs w:val="24"/>
        </w:rPr>
        <w:t>Organizational Research Methods, 9</w:t>
      </w:r>
      <w:r w:rsidRPr="00C376D6">
        <w:rPr>
          <w:rFonts w:ascii="Times New Roman" w:hAnsi="Times New Roman"/>
          <w:szCs w:val="24"/>
        </w:rPr>
        <w:t>, 202-220.</w:t>
      </w:r>
    </w:p>
    <w:p w:rsidR="00C04D31" w:rsidRPr="00C376D6" w:rsidRDefault="00C04D31">
      <w:pPr>
        <w:ind w:left="720" w:hanging="720"/>
        <w:rPr>
          <w:rFonts w:ascii="Times New Roman" w:hAnsi="Times New Roman"/>
        </w:rPr>
      </w:pPr>
    </w:p>
    <w:p w:rsidR="00D90EE4" w:rsidRPr="00C376D6" w:rsidRDefault="00D90EE4">
      <w:pPr>
        <w:ind w:left="720" w:hanging="720"/>
        <w:rPr>
          <w:rFonts w:ascii="Times New Roman" w:hAnsi="Times New Roman"/>
        </w:rPr>
      </w:pPr>
      <w:proofErr w:type="spellStart"/>
      <w:r w:rsidRPr="00C376D6">
        <w:rPr>
          <w:rFonts w:ascii="Times New Roman" w:hAnsi="Times New Roman"/>
        </w:rPr>
        <w:t>Meehl</w:t>
      </w:r>
      <w:proofErr w:type="spellEnd"/>
      <w:r w:rsidRPr="00C376D6">
        <w:rPr>
          <w:rFonts w:ascii="Times New Roman" w:hAnsi="Times New Roman"/>
        </w:rPr>
        <w:t xml:space="preserve">, P. E. (1971). High school yearbooks: A reply to Schwarz. </w:t>
      </w:r>
      <w:r w:rsidRPr="00C376D6">
        <w:rPr>
          <w:rFonts w:ascii="Times New Roman" w:hAnsi="Times New Roman"/>
          <w:i/>
        </w:rPr>
        <w:t>Journal of Abnormal Psychology</w:t>
      </w:r>
      <w:r w:rsidRPr="00C376D6">
        <w:rPr>
          <w:rFonts w:ascii="Times New Roman" w:hAnsi="Times New Roman"/>
        </w:rPr>
        <w:t xml:space="preserve">, </w:t>
      </w:r>
      <w:r w:rsidRPr="00C376D6">
        <w:rPr>
          <w:rFonts w:ascii="Times New Roman" w:hAnsi="Times New Roman"/>
          <w:i/>
        </w:rPr>
        <w:t>77</w:t>
      </w:r>
      <w:r w:rsidRPr="00C376D6">
        <w:rPr>
          <w:rFonts w:ascii="Times New Roman" w:hAnsi="Times New Roman"/>
        </w:rPr>
        <w:t>, 143-148.</w:t>
      </w:r>
    </w:p>
    <w:p w:rsidR="00D90EE4" w:rsidRPr="00C376D6" w:rsidRDefault="00D90EE4">
      <w:pPr>
        <w:ind w:left="720" w:hanging="720"/>
        <w:rPr>
          <w:rFonts w:ascii="Times New Roman" w:hAnsi="Times New Roman"/>
        </w:rPr>
      </w:pPr>
    </w:p>
    <w:p w:rsidR="00D90EE4" w:rsidRPr="00C376D6" w:rsidRDefault="00D90EE4">
      <w:pPr>
        <w:ind w:left="720" w:hanging="720"/>
        <w:rPr>
          <w:rFonts w:ascii="Times New Roman" w:hAnsi="Times New Roman"/>
        </w:rPr>
      </w:pPr>
      <w:r w:rsidRPr="00C376D6">
        <w:rPr>
          <w:rFonts w:ascii="Times New Roman" w:hAnsi="Times New Roman"/>
        </w:rPr>
        <w:t xml:space="preserve">Schaffer, B. S., &amp; Riordan, C. M. (2003). A review of cross-cultural methodologies for organizational research: A best-practices approach. </w:t>
      </w:r>
      <w:r w:rsidRPr="00C376D6">
        <w:rPr>
          <w:rFonts w:ascii="Times New Roman" w:hAnsi="Times New Roman"/>
          <w:i/>
        </w:rPr>
        <w:t>Organizational Research Methods</w:t>
      </w:r>
      <w:r w:rsidRPr="00C376D6">
        <w:rPr>
          <w:rFonts w:ascii="Times New Roman" w:hAnsi="Times New Roman"/>
        </w:rPr>
        <w:t xml:space="preserve">, </w:t>
      </w:r>
      <w:r w:rsidRPr="00C376D6">
        <w:rPr>
          <w:rFonts w:ascii="Times New Roman" w:hAnsi="Times New Roman"/>
          <w:i/>
        </w:rPr>
        <w:t>6</w:t>
      </w:r>
      <w:r w:rsidRPr="00C376D6">
        <w:rPr>
          <w:rFonts w:ascii="Times New Roman" w:hAnsi="Times New Roman"/>
        </w:rPr>
        <w:t>, 169-215.</w:t>
      </w:r>
    </w:p>
    <w:p w:rsidR="00D90EE4" w:rsidRPr="00C376D6" w:rsidRDefault="00D90EE4">
      <w:pPr>
        <w:ind w:left="720" w:hanging="720"/>
        <w:rPr>
          <w:rFonts w:ascii="Times New Roman" w:hAnsi="Times New Roman"/>
        </w:rPr>
      </w:pPr>
    </w:p>
    <w:p w:rsidR="00D90EE4" w:rsidRPr="00C376D6" w:rsidRDefault="00D90EE4">
      <w:pPr>
        <w:ind w:left="720" w:hanging="720"/>
        <w:rPr>
          <w:rFonts w:ascii="Times New Roman" w:hAnsi="Times New Roman"/>
          <w:spacing w:val="-3"/>
        </w:rPr>
      </w:pPr>
      <w:r w:rsidRPr="00C376D6">
        <w:rPr>
          <w:rFonts w:ascii="Times New Roman" w:hAnsi="Times New Roman"/>
          <w:spacing w:val="-3"/>
        </w:rPr>
        <w:t xml:space="preserve">Schmidt, F. L., &amp; Hunter, J. E. (2001). Meta-analysis. In N. Anderson, D. S. Ones, H. K. </w:t>
      </w:r>
      <w:proofErr w:type="spellStart"/>
      <w:r w:rsidRPr="00C376D6">
        <w:rPr>
          <w:rFonts w:ascii="Times New Roman" w:hAnsi="Times New Roman"/>
          <w:spacing w:val="-3"/>
        </w:rPr>
        <w:t>Sinangil</w:t>
      </w:r>
      <w:proofErr w:type="spellEnd"/>
      <w:r w:rsidRPr="00C376D6">
        <w:rPr>
          <w:rFonts w:ascii="Times New Roman" w:hAnsi="Times New Roman"/>
          <w:spacing w:val="-3"/>
        </w:rPr>
        <w:t xml:space="preserve">, &amp; </w:t>
      </w:r>
      <w:proofErr w:type="spellStart"/>
      <w:r w:rsidRPr="00C376D6">
        <w:rPr>
          <w:rFonts w:ascii="Times New Roman" w:hAnsi="Times New Roman"/>
          <w:spacing w:val="-3"/>
        </w:rPr>
        <w:t>Viswesvaran</w:t>
      </w:r>
      <w:proofErr w:type="spellEnd"/>
      <w:r w:rsidRPr="00C376D6">
        <w:rPr>
          <w:rFonts w:ascii="Times New Roman" w:hAnsi="Times New Roman"/>
          <w:spacing w:val="-3"/>
        </w:rPr>
        <w:t xml:space="preserve">, C. (Eds.). </w:t>
      </w:r>
      <w:r w:rsidRPr="00C376D6">
        <w:rPr>
          <w:rFonts w:ascii="Times New Roman" w:hAnsi="Times New Roman"/>
          <w:i/>
          <w:spacing w:val="-3"/>
        </w:rPr>
        <w:t>Handbook of industrial, work and organizational psychology, Volume 1</w:t>
      </w:r>
      <w:r w:rsidRPr="00C376D6">
        <w:rPr>
          <w:rFonts w:ascii="Times New Roman" w:hAnsi="Times New Roman"/>
          <w:spacing w:val="-3"/>
        </w:rPr>
        <w:t>. (pp. 51-70). Thousand Oaks, CA: Sage.</w:t>
      </w:r>
    </w:p>
    <w:p w:rsidR="00D90EE4" w:rsidRPr="00C376D6" w:rsidRDefault="00D90EE4">
      <w:pPr>
        <w:ind w:left="720" w:hanging="720"/>
        <w:rPr>
          <w:rFonts w:ascii="Times New Roman" w:hAnsi="Times New Roman"/>
          <w:spacing w:val="-3"/>
        </w:rPr>
      </w:pPr>
    </w:p>
    <w:p w:rsidR="00D90EE4" w:rsidRPr="00C376D6" w:rsidRDefault="00D90EE4">
      <w:pPr>
        <w:ind w:left="720" w:hanging="720"/>
        <w:rPr>
          <w:rFonts w:ascii="Times New Roman" w:hAnsi="Times New Roman"/>
          <w:spacing w:val="-3"/>
        </w:rPr>
      </w:pPr>
      <w:proofErr w:type="spellStart"/>
      <w:r w:rsidRPr="00C376D6">
        <w:rPr>
          <w:rFonts w:ascii="Times New Roman" w:hAnsi="Times New Roman"/>
          <w:spacing w:val="-3"/>
        </w:rPr>
        <w:t>Shadish</w:t>
      </w:r>
      <w:proofErr w:type="spellEnd"/>
      <w:r w:rsidRPr="00C376D6">
        <w:rPr>
          <w:rFonts w:ascii="Times New Roman" w:hAnsi="Times New Roman"/>
          <w:spacing w:val="-3"/>
        </w:rPr>
        <w:t xml:space="preserve">, W. R., Cook, T. D., &amp; Campbell, D. T. (2002). </w:t>
      </w:r>
      <w:r w:rsidRPr="00C376D6">
        <w:rPr>
          <w:rFonts w:ascii="Times New Roman" w:hAnsi="Times New Roman"/>
          <w:i/>
          <w:spacing w:val="-3"/>
        </w:rPr>
        <w:t>Experimental and quasi-experimental designs for generalized causal inference</w:t>
      </w:r>
      <w:r w:rsidRPr="00C376D6">
        <w:rPr>
          <w:rFonts w:ascii="Times New Roman" w:hAnsi="Times New Roman"/>
          <w:spacing w:val="-3"/>
        </w:rPr>
        <w:t>, Boston: Houghton Mifflin. [Chapters 1-5]</w:t>
      </w:r>
    </w:p>
    <w:p w:rsidR="00D90EE4" w:rsidRPr="00C376D6" w:rsidRDefault="00D90EE4">
      <w:pPr>
        <w:ind w:left="720" w:hanging="720"/>
        <w:rPr>
          <w:rFonts w:ascii="Times New Roman" w:hAnsi="Times New Roman"/>
        </w:rPr>
      </w:pPr>
    </w:p>
    <w:p w:rsidR="00E63997" w:rsidRPr="00C376D6" w:rsidRDefault="00E63997">
      <w:pPr>
        <w:ind w:left="720" w:hanging="720"/>
        <w:rPr>
          <w:rFonts w:ascii="Times New Roman" w:hAnsi="Times New Roman"/>
        </w:rPr>
      </w:pPr>
      <w:r w:rsidRPr="00C376D6">
        <w:rPr>
          <w:rFonts w:ascii="Times New Roman" w:hAnsi="Times New Roman"/>
          <w:szCs w:val="24"/>
        </w:rPr>
        <w:t xml:space="preserve">Simmons, J. P., Nelson, L. D., &amp; </w:t>
      </w:r>
      <w:proofErr w:type="spellStart"/>
      <w:r w:rsidRPr="00C376D6">
        <w:rPr>
          <w:rFonts w:ascii="Times New Roman" w:hAnsi="Times New Roman"/>
          <w:szCs w:val="24"/>
        </w:rPr>
        <w:t>Simonsohn</w:t>
      </w:r>
      <w:proofErr w:type="spellEnd"/>
      <w:r w:rsidRPr="00C376D6">
        <w:rPr>
          <w:rFonts w:ascii="Times New Roman" w:hAnsi="Times New Roman"/>
          <w:szCs w:val="24"/>
        </w:rPr>
        <w:t xml:space="preserve">, U. (2011). False-positive psychology: Undisclosed flexibility in data collection and analysis allows presenting anything as significant. </w:t>
      </w:r>
      <w:r w:rsidRPr="00C376D6">
        <w:rPr>
          <w:rFonts w:ascii="Times New Roman" w:hAnsi="Times New Roman"/>
          <w:i/>
          <w:iCs/>
          <w:szCs w:val="24"/>
        </w:rPr>
        <w:t>Psychological Science, 22</w:t>
      </w:r>
      <w:r w:rsidRPr="00C376D6">
        <w:rPr>
          <w:rFonts w:ascii="Times New Roman" w:hAnsi="Times New Roman"/>
          <w:szCs w:val="24"/>
        </w:rPr>
        <w:t>, 1359-1366.</w:t>
      </w:r>
    </w:p>
    <w:p w:rsidR="00E63997" w:rsidRDefault="00E63997">
      <w:pPr>
        <w:ind w:left="720" w:hanging="720"/>
        <w:rPr>
          <w:rFonts w:ascii="Times New Roman" w:hAnsi="Times New Roman"/>
        </w:rPr>
      </w:pPr>
    </w:p>
    <w:p w:rsidR="00F408EE" w:rsidRDefault="00F408EE">
      <w:pPr>
        <w:ind w:left="720" w:hanging="720"/>
        <w:rPr>
          <w:rFonts w:ascii="Times New Roman" w:hAnsi="Times New Roman"/>
        </w:rPr>
      </w:pPr>
      <w:proofErr w:type="spellStart"/>
      <w:r>
        <w:rPr>
          <w:rFonts w:ascii="Times New Roman" w:hAnsi="Times New Roman"/>
        </w:rPr>
        <w:t>Simonsohn</w:t>
      </w:r>
      <w:proofErr w:type="spellEnd"/>
      <w:r>
        <w:rPr>
          <w:rFonts w:ascii="Times New Roman" w:hAnsi="Times New Roman"/>
        </w:rPr>
        <w:t xml:space="preserve">, U. (2013). Just post it: The lesson from two cases of fabricated data detected by statistics alone. (January 29, 2013). Available at SSRN: </w:t>
      </w:r>
      <w:hyperlink r:id="rId7" w:history="1">
        <w:r w:rsidRPr="009C234B">
          <w:rPr>
            <w:rStyle w:val="Hyperlink"/>
            <w:rFonts w:ascii="Times New Roman" w:hAnsi="Times New Roman"/>
          </w:rPr>
          <w:t>http://ssrn.com/abstract=2114571</w:t>
        </w:r>
      </w:hyperlink>
      <w:r>
        <w:rPr>
          <w:rFonts w:ascii="Times New Roman" w:hAnsi="Times New Roman"/>
        </w:rPr>
        <w:t>.</w:t>
      </w:r>
    </w:p>
    <w:p w:rsidR="00F408EE" w:rsidRPr="00C376D6" w:rsidRDefault="00F408EE">
      <w:pPr>
        <w:ind w:left="720" w:hanging="720"/>
        <w:rPr>
          <w:rFonts w:ascii="Times New Roman" w:hAnsi="Times New Roman"/>
        </w:rPr>
      </w:pPr>
    </w:p>
    <w:p w:rsidR="00D90EE4" w:rsidRPr="00C376D6" w:rsidRDefault="00D90EE4">
      <w:pPr>
        <w:tabs>
          <w:tab w:val="left" w:pos="-720"/>
          <w:tab w:val="left" w:pos="0"/>
        </w:tabs>
        <w:suppressAutoHyphens/>
        <w:ind w:left="720" w:hanging="720"/>
        <w:rPr>
          <w:rFonts w:ascii="Times New Roman" w:hAnsi="Times New Roman"/>
        </w:rPr>
      </w:pPr>
      <w:r w:rsidRPr="00C376D6">
        <w:rPr>
          <w:rFonts w:ascii="Times New Roman" w:hAnsi="Times New Roman"/>
        </w:rPr>
        <w:t xml:space="preserve">Spector, P. E. (2006). Method variance in organizational research: Truth or urban legend? </w:t>
      </w:r>
      <w:r w:rsidRPr="00C376D6">
        <w:rPr>
          <w:rFonts w:ascii="Times New Roman" w:hAnsi="Times New Roman"/>
          <w:i/>
        </w:rPr>
        <w:t>Organizational Research Methods</w:t>
      </w:r>
      <w:r w:rsidRPr="00C376D6">
        <w:rPr>
          <w:rFonts w:ascii="Times New Roman" w:hAnsi="Times New Roman"/>
        </w:rPr>
        <w:t xml:space="preserve">, </w:t>
      </w:r>
      <w:r w:rsidRPr="00C376D6">
        <w:rPr>
          <w:rFonts w:ascii="Times New Roman" w:hAnsi="Times New Roman"/>
          <w:i/>
        </w:rPr>
        <w:t>9</w:t>
      </w:r>
      <w:r w:rsidRPr="00C376D6">
        <w:rPr>
          <w:rFonts w:ascii="Times New Roman" w:hAnsi="Times New Roman"/>
        </w:rPr>
        <w:t>, 221-232.</w:t>
      </w:r>
    </w:p>
    <w:p w:rsidR="00D90EE4" w:rsidRPr="00C376D6" w:rsidRDefault="00D90EE4">
      <w:pPr>
        <w:ind w:left="720" w:hanging="720"/>
        <w:rPr>
          <w:rFonts w:ascii="Times New Roman" w:hAnsi="Times New Roman"/>
        </w:rPr>
      </w:pPr>
    </w:p>
    <w:p w:rsidR="00E63997" w:rsidRPr="00C376D6" w:rsidRDefault="00E63997" w:rsidP="00E63997">
      <w:pPr>
        <w:widowControl/>
        <w:overflowPunct/>
        <w:ind w:left="720" w:hanging="720"/>
        <w:textAlignment w:val="auto"/>
        <w:rPr>
          <w:rFonts w:ascii="Times New Roman" w:hAnsi="Times New Roman"/>
          <w:szCs w:val="24"/>
        </w:rPr>
      </w:pPr>
      <w:r w:rsidRPr="00C376D6">
        <w:rPr>
          <w:rFonts w:ascii="Times New Roman" w:hAnsi="Times New Roman"/>
          <w:szCs w:val="24"/>
        </w:rPr>
        <w:t xml:space="preserve">Spector, P. E., &amp; Brannick, M. T. (2011). Methodological urban legends: The misuse of statistical control variables. </w:t>
      </w:r>
      <w:r w:rsidRPr="00C376D6">
        <w:rPr>
          <w:rFonts w:ascii="Times New Roman" w:hAnsi="Times New Roman"/>
          <w:i/>
          <w:iCs/>
          <w:szCs w:val="24"/>
        </w:rPr>
        <w:t>Organizational Research Methods, 14</w:t>
      </w:r>
      <w:r w:rsidRPr="00C376D6">
        <w:rPr>
          <w:rFonts w:ascii="Times New Roman" w:hAnsi="Times New Roman"/>
          <w:szCs w:val="24"/>
        </w:rPr>
        <w:t>, 287-305.</w:t>
      </w:r>
    </w:p>
    <w:p w:rsidR="00E63997" w:rsidRPr="00C376D6" w:rsidRDefault="00E63997">
      <w:pPr>
        <w:ind w:left="720" w:hanging="720"/>
        <w:rPr>
          <w:rFonts w:ascii="Times New Roman" w:hAnsi="Times New Roman"/>
        </w:rPr>
      </w:pPr>
    </w:p>
    <w:p w:rsidR="00D90EE4" w:rsidRPr="00C376D6" w:rsidRDefault="00D90EE4">
      <w:pPr>
        <w:ind w:left="720" w:hanging="720"/>
        <w:rPr>
          <w:rFonts w:ascii="Times New Roman" w:hAnsi="Times New Roman"/>
        </w:rPr>
      </w:pPr>
      <w:r w:rsidRPr="00C376D6">
        <w:rPr>
          <w:rFonts w:ascii="Times New Roman" w:hAnsi="Times New Roman"/>
        </w:rPr>
        <w:t xml:space="preserve">Spector, P. E., Van </w:t>
      </w:r>
      <w:proofErr w:type="spellStart"/>
      <w:r w:rsidRPr="00C376D6">
        <w:rPr>
          <w:rFonts w:ascii="Times New Roman" w:hAnsi="Times New Roman"/>
        </w:rPr>
        <w:t>Katwyk</w:t>
      </w:r>
      <w:proofErr w:type="spellEnd"/>
      <w:r w:rsidRPr="00C376D6">
        <w:rPr>
          <w:rFonts w:ascii="Times New Roman" w:hAnsi="Times New Roman"/>
        </w:rPr>
        <w:t xml:space="preserve">, P. T., Brannick, M. T., &amp; Chen, P. Y. (1997). When two factors </w:t>
      </w:r>
      <w:r w:rsidRPr="00C376D6">
        <w:rPr>
          <w:rFonts w:ascii="Times New Roman" w:hAnsi="Times New Roman"/>
        </w:rPr>
        <w:lastRenderedPageBreak/>
        <w:t xml:space="preserve">don’t reflect two constructs: How item characteristics can produce </w:t>
      </w:r>
      <w:proofErr w:type="spellStart"/>
      <w:r w:rsidRPr="00C376D6">
        <w:rPr>
          <w:rFonts w:ascii="Times New Roman" w:hAnsi="Times New Roman"/>
        </w:rPr>
        <w:t>artifactual</w:t>
      </w:r>
      <w:proofErr w:type="spellEnd"/>
      <w:r w:rsidRPr="00C376D6">
        <w:rPr>
          <w:rFonts w:ascii="Times New Roman" w:hAnsi="Times New Roman"/>
        </w:rPr>
        <w:t xml:space="preserve"> factors. </w:t>
      </w:r>
      <w:r w:rsidRPr="00C376D6">
        <w:rPr>
          <w:rFonts w:ascii="Times New Roman" w:hAnsi="Times New Roman"/>
          <w:i/>
        </w:rPr>
        <w:t>Journal of Management</w:t>
      </w:r>
      <w:r w:rsidRPr="00C376D6">
        <w:rPr>
          <w:rFonts w:ascii="Times New Roman" w:hAnsi="Times New Roman"/>
        </w:rPr>
        <w:t xml:space="preserve">, </w:t>
      </w:r>
      <w:r w:rsidRPr="00C376D6">
        <w:rPr>
          <w:rFonts w:ascii="Times New Roman" w:hAnsi="Times New Roman"/>
          <w:i/>
        </w:rPr>
        <w:t>23</w:t>
      </w:r>
      <w:r w:rsidRPr="00C376D6">
        <w:rPr>
          <w:rFonts w:ascii="Times New Roman" w:hAnsi="Times New Roman"/>
        </w:rPr>
        <w:t>, 659-678.</w:t>
      </w:r>
    </w:p>
    <w:p w:rsidR="00D90EE4" w:rsidRPr="00C376D6" w:rsidRDefault="00D90EE4">
      <w:pPr>
        <w:ind w:left="720" w:hanging="720"/>
        <w:rPr>
          <w:rFonts w:ascii="Times New Roman" w:hAnsi="Times New Roman"/>
        </w:rPr>
      </w:pPr>
    </w:p>
    <w:p w:rsidR="00D90EE4" w:rsidRPr="00C376D6" w:rsidRDefault="00D90EE4">
      <w:pPr>
        <w:ind w:left="720" w:hanging="720"/>
        <w:rPr>
          <w:rFonts w:ascii="Times New Roman" w:hAnsi="Times New Roman"/>
        </w:rPr>
      </w:pPr>
      <w:r w:rsidRPr="00C376D6">
        <w:rPr>
          <w:rFonts w:ascii="Times New Roman" w:hAnsi="Times New Roman"/>
        </w:rPr>
        <w:t xml:space="preserve">Stone-Romero, E. F. (2002). The relative validity and usefulness of various empirical research designs. In S. G. Rogelberg (Ed.). </w:t>
      </w:r>
      <w:r w:rsidRPr="00C376D6">
        <w:rPr>
          <w:rFonts w:ascii="Times New Roman" w:hAnsi="Times New Roman"/>
          <w:i/>
        </w:rPr>
        <w:t>Handbook of research methods in industrial and organizational psychology (pp. 77-98)</w:t>
      </w:r>
      <w:r w:rsidRPr="00C376D6">
        <w:rPr>
          <w:rFonts w:ascii="Times New Roman" w:hAnsi="Times New Roman"/>
        </w:rPr>
        <w:t>. Malden, MA: Blackwell.</w:t>
      </w:r>
    </w:p>
    <w:p w:rsidR="00D90EE4" w:rsidRPr="00C376D6" w:rsidRDefault="00D90EE4">
      <w:pPr>
        <w:ind w:left="720" w:hanging="720"/>
        <w:rPr>
          <w:rFonts w:ascii="Times New Roman" w:hAnsi="Times New Roman"/>
        </w:rPr>
      </w:pPr>
    </w:p>
    <w:p w:rsidR="00D90EE4" w:rsidRPr="00C376D6" w:rsidRDefault="00D90EE4">
      <w:pPr>
        <w:ind w:left="720" w:hanging="720"/>
        <w:rPr>
          <w:rFonts w:ascii="Times New Roman" w:hAnsi="Times New Roman"/>
        </w:rPr>
      </w:pPr>
      <w:r w:rsidRPr="00C376D6">
        <w:rPr>
          <w:rFonts w:ascii="Times New Roman" w:hAnsi="Times New Roman"/>
        </w:rPr>
        <w:t>Stone</w:t>
      </w:r>
      <w:r w:rsidR="00F55283">
        <w:rPr>
          <w:rFonts w:ascii="Times New Roman" w:hAnsi="Times New Roman"/>
        </w:rPr>
        <w:t>-</w:t>
      </w:r>
      <w:r w:rsidRPr="00C376D6">
        <w:rPr>
          <w:rFonts w:ascii="Times New Roman" w:hAnsi="Times New Roman"/>
        </w:rPr>
        <w:t xml:space="preserve">Romero, E. F., &amp; </w:t>
      </w:r>
      <w:proofErr w:type="spellStart"/>
      <w:r w:rsidRPr="00C376D6">
        <w:rPr>
          <w:rFonts w:ascii="Times New Roman" w:hAnsi="Times New Roman"/>
        </w:rPr>
        <w:t>Rosopa</w:t>
      </w:r>
      <w:proofErr w:type="spellEnd"/>
      <w:r w:rsidRPr="00C376D6">
        <w:rPr>
          <w:rFonts w:ascii="Times New Roman" w:hAnsi="Times New Roman"/>
        </w:rPr>
        <w:t xml:space="preserve">, P. J. (2008). The relative validity of inferences about mediation as a function of research design characteristics. </w:t>
      </w:r>
      <w:r w:rsidRPr="00C376D6">
        <w:rPr>
          <w:rFonts w:ascii="Times New Roman" w:hAnsi="Times New Roman"/>
          <w:i/>
        </w:rPr>
        <w:t>Organizational Research Methods</w:t>
      </w:r>
      <w:r w:rsidRPr="00C376D6">
        <w:rPr>
          <w:rFonts w:ascii="Times New Roman" w:hAnsi="Times New Roman"/>
        </w:rPr>
        <w:t xml:space="preserve">, </w:t>
      </w:r>
      <w:r w:rsidRPr="00C376D6">
        <w:rPr>
          <w:rFonts w:ascii="Times New Roman" w:hAnsi="Times New Roman"/>
          <w:i/>
        </w:rPr>
        <w:t>11</w:t>
      </w:r>
      <w:r w:rsidRPr="00C376D6">
        <w:rPr>
          <w:rFonts w:ascii="Times New Roman" w:hAnsi="Times New Roman"/>
        </w:rPr>
        <w:t>, 326-352.</w:t>
      </w:r>
    </w:p>
    <w:p w:rsidR="00D90EE4" w:rsidRPr="00C376D6" w:rsidRDefault="00D90EE4">
      <w:pPr>
        <w:ind w:left="720" w:hanging="720"/>
        <w:rPr>
          <w:rFonts w:ascii="Times New Roman" w:hAnsi="Times New Roman"/>
        </w:rPr>
      </w:pPr>
    </w:p>
    <w:p w:rsidR="00D90EE4" w:rsidRPr="00C376D6" w:rsidRDefault="00D90EE4">
      <w:pPr>
        <w:ind w:left="720" w:hanging="720"/>
        <w:rPr>
          <w:rFonts w:ascii="Times New Roman" w:hAnsi="Times New Roman"/>
        </w:rPr>
      </w:pPr>
      <w:r w:rsidRPr="00C376D6">
        <w:rPr>
          <w:rFonts w:ascii="Times New Roman" w:hAnsi="Times New Roman"/>
        </w:rPr>
        <w:t xml:space="preserve">Sutton, R. I., &amp; </w:t>
      </w:r>
      <w:proofErr w:type="spellStart"/>
      <w:r w:rsidRPr="00C376D6">
        <w:rPr>
          <w:rFonts w:ascii="Times New Roman" w:hAnsi="Times New Roman"/>
        </w:rPr>
        <w:t>Staw</w:t>
      </w:r>
      <w:proofErr w:type="spellEnd"/>
      <w:r w:rsidRPr="00C376D6">
        <w:rPr>
          <w:rFonts w:ascii="Times New Roman" w:hAnsi="Times New Roman"/>
        </w:rPr>
        <w:t xml:space="preserve">, B. M. (1995). What theory is not. </w:t>
      </w:r>
      <w:r w:rsidRPr="00C376D6">
        <w:rPr>
          <w:rFonts w:ascii="Times New Roman" w:hAnsi="Times New Roman"/>
          <w:i/>
        </w:rPr>
        <w:t>Administrative Science Quarterly</w:t>
      </w:r>
      <w:r w:rsidRPr="00C376D6">
        <w:rPr>
          <w:rFonts w:ascii="Times New Roman" w:hAnsi="Times New Roman"/>
        </w:rPr>
        <w:t xml:space="preserve">, </w:t>
      </w:r>
      <w:r w:rsidRPr="00C376D6">
        <w:rPr>
          <w:rFonts w:ascii="Times New Roman" w:hAnsi="Times New Roman"/>
          <w:i/>
        </w:rPr>
        <w:t>40</w:t>
      </w:r>
      <w:r w:rsidRPr="00C376D6">
        <w:rPr>
          <w:rFonts w:ascii="Times New Roman" w:hAnsi="Times New Roman"/>
        </w:rPr>
        <w:t>, 371-384.</w:t>
      </w:r>
    </w:p>
    <w:p w:rsidR="00D90EE4" w:rsidRPr="00C376D6" w:rsidRDefault="00D90EE4">
      <w:pPr>
        <w:ind w:left="720" w:hanging="720"/>
        <w:rPr>
          <w:rFonts w:ascii="Times New Roman" w:hAnsi="Times New Roman"/>
        </w:rPr>
      </w:pPr>
    </w:p>
    <w:p w:rsidR="00403FAB" w:rsidRPr="00C376D6" w:rsidRDefault="00403FAB">
      <w:pPr>
        <w:ind w:left="720" w:hanging="720"/>
        <w:rPr>
          <w:rFonts w:ascii="Times New Roman" w:hAnsi="Times New Roman"/>
        </w:rPr>
      </w:pPr>
      <w:proofErr w:type="spellStart"/>
      <w:r w:rsidRPr="00C376D6">
        <w:rPr>
          <w:rFonts w:ascii="Times New Roman" w:hAnsi="Times New Roman"/>
          <w:szCs w:val="24"/>
        </w:rPr>
        <w:t>Tasa</w:t>
      </w:r>
      <w:proofErr w:type="spellEnd"/>
      <w:r w:rsidRPr="00C376D6">
        <w:rPr>
          <w:rFonts w:ascii="Times New Roman" w:hAnsi="Times New Roman"/>
          <w:szCs w:val="24"/>
        </w:rPr>
        <w:t xml:space="preserve">, K., Sears, G. J., &amp; Schat, A. C. H. (2011). Personality and teamwork behavior in context: The cross-level moderating role of collective efficacy. </w:t>
      </w:r>
      <w:r w:rsidRPr="00C376D6">
        <w:rPr>
          <w:rFonts w:ascii="Times New Roman" w:hAnsi="Times New Roman"/>
          <w:i/>
          <w:iCs/>
          <w:szCs w:val="24"/>
        </w:rPr>
        <w:t>Journal of Organizational Behavior, 32</w:t>
      </w:r>
      <w:r w:rsidRPr="00C376D6">
        <w:rPr>
          <w:rFonts w:ascii="Times New Roman" w:hAnsi="Times New Roman"/>
          <w:szCs w:val="24"/>
        </w:rPr>
        <w:t>, 65-85.</w:t>
      </w:r>
    </w:p>
    <w:p w:rsidR="00403FAB" w:rsidRPr="00C376D6" w:rsidRDefault="00403FAB">
      <w:pPr>
        <w:ind w:left="720" w:hanging="720"/>
        <w:rPr>
          <w:rFonts w:ascii="Times New Roman" w:hAnsi="Times New Roman"/>
        </w:rPr>
      </w:pPr>
    </w:p>
    <w:p w:rsidR="00D90EE4" w:rsidRPr="00C376D6" w:rsidRDefault="00D90EE4">
      <w:pPr>
        <w:ind w:left="720" w:hanging="720"/>
        <w:rPr>
          <w:rFonts w:ascii="Times New Roman" w:hAnsi="Times New Roman"/>
        </w:rPr>
      </w:pPr>
      <w:r w:rsidRPr="00C376D6">
        <w:rPr>
          <w:rFonts w:ascii="Times New Roman" w:hAnsi="Times New Roman"/>
        </w:rPr>
        <w:t xml:space="preserve">Von </w:t>
      </w:r>
      <w:proofErr w:type="spellStart"/>
      <w:r w:rsidRPr="00C376D6">
        <w:rPr>
          <w:rFonts w:ascii="Times New Roman" w:hAnsi="Times New Roman"/>
        </w:rPr>
        <w:t>Glinow</w:t>
      </w:r>
      <w:proofErr w:type="spellEnd"/>
      <w:r w:rsidRPr="00C376D6">
        <w:rPr>
          <w:rFonts w:ascii="Times New Roman" w:hAnsi="Times New Roman"/>
        </w:rPr>
        <w:t xml:space="preserve">, M. A., &amp; </w:t>
      </w:r>
      <w:proofErr w:type="spellStart"/>
      <w:r w:rsidRPr="00C376D6">
        <w:rPr>
          <w:rFonts w:ascii="Times New Roman" w:hAnsi="Times New Roman"/>
        </w:rPr>
        <w:t>Novelli</w:t>
      </w:r>
      <w:proofErr w:type="spellEnd"/>
      <w:r w:rsidRPr="00C376D6">
        <w:rPr>
          <w:rFonts w:ascii="Times New Roman" w:hAnsi="Times New Roman"/>
        </w:rPr>
        <w:t xml:space="preserve">, L., Jr. (1982). Ethical standards within organizational behavior. </w:t>
      </w:r>
      <w:r w:rsidRPr="00C376D6">
        <w:rPr>
          <w:rFonts w:ascii="Times New Roman" w:hAnsi="Times New Roman"/>
          <w:i/>
        </w:rPr>
        <w:t>Academy of Management Journal</w:t>
      </w:r>
      <w:r w:rsidRPr="00C376D6">
        <w:rPr>
          <w:rFonts w:ascii="Times New Roman" w:hAnsi="Times New Roman"/>
        </w:rPr>
        <w:t xml:space="preserve">, </w:t>
      </w:r>
      <w:r w:rsidRPr="00C376D6">
        <w:rPr>
          <w:rFonts w:ascii="Times New Roman" w:hAnsi="Times New Roman"/>
          <w:i/>
        </w:rPr>
        <w:t>25</w:t>
      </w:r>
      <w:r w:rsidRPr="00C376D6">
        <w:rPr>
          <w:rFonts w:ascii="Times New Roman" w:hAnsi="Times New Roman"/>
        </w:rPr>
        <w:t>, 417-436.</w:t>
      </w:r>
    </w:p>
    <w:p w:rsidR="00D90EE4" w:rsidRPr="00C376D6" w:rsidRDefault="00D90EE4">
      <w:pPr>
        <w:ind w:left="720" w:hanging="720"/>
        <w:rPr>
          <w:rFonts w:ascii="Times New Roman" w:hAnsi="Times New Roman"/>
        </w:rPr>
      </w:pPr>
    </w:p>
    <w:p w:rsidR="00D90EE4" w:rsidRPr="00C376D6" w:rsidRDefault="00D90EE4">
      <w:pPr>
        <w:ind w:left="720" w:hanging="720"/>
        <w:rPr>
          <w:rFonts w:ascii="Times New Roman" w:hAnsi="Times New Roman"/>
        </w:rPr>
      </w:pPr>
      <w:proofErr w:type="spellStart"/>
      <w:r w:rsidRPr="00C376D6">
        <w:rPr>
          <w:rFonts w:ascii="Times New Roman" w:hAnsi="Times New Roman"/>
        </w:rPr>
        <w:t>Wainer</w:t>
      </w:r>
      <w:proofErr w:type="spellEnd"/>
      <w:r w:rsidRPr="00C376D6">
        <w:rPr>
          <w:rFonts w:ascii="Times New Roman" w:hAnsi="Times New Roman"/>
        </w:rPr>
        <w:t xml:space="preserve">, H. (1999). The most dangerous profession: A note on </w:t>
      </w:r>
      <w:proofErr w:type="spellStart"/>
      <w:r w:rsidRPr="00C376D6">
        <w:rPr>
          <w:rFonts w:ascii="Times New Roman" w:hAnsi="Times New Roman"/>
        </w:rPr>
        <w:t>nonsampling</w:t>
      </w:r>
      <w:proofErr w:type="spellEnd"/>
      <w:r w:rsidRPr="00C376D6">
        <w:rPr>
          <w:rFonts w:ascii="Times New Roman" w:hAnsi="Times New Roman"/>
        </w:rPr>
        <w:t xml:space="preserve"> error. </w:t>
      </w:r>
      <w:r w:rsidRPr="00C376D6">
        <w:rPr>
          <w:rFonts w:ascii="Times New Roman" w:hAnsi="Times New Roman"/>
          <w:i/>
        </w:rPr>
        <w:t>Psychological Methods</w:t>
      </w:r>
      <w:r w:rsidRPr="00C376D6">
        <w:rPr>
          <w:rFonts w:ascii="Times New Roman" w:hAnsi="Times New Roman"/>
        </w:rPr>
        <w:t xml:space="preserve">, </w:t>
      </w:r>
      <w:r w:rsidRPr="00C376D6">
        <w:rPr>
          <w:rFonts w:ascii="Times New Roman" w:hAnsi="Times New Roman"/>
          <w:i/>
        </w:rPr>
        <w:t>4</w:t>
      </w:r>
      <w:r w:rsidRPr="00C376D6">
        <w:rPr>
          <w:rFonts w:ascii="Times New Roman" w:hAnsi="Times New Roman"/>
        </w:rPr>
        <w:t>, 250-256.</w:t>
      </w:r>
    </w:p>
    <w:p w:rsidR="00D90EE4" w:rsidRDefault="00D90EE4">
      <w:pPr>
        <w:ind w:left="720" w:hanging="720"/>
        <w:rPr>
          <w:rFonts w:ascii="Times New Roman" w:hAnsi="Times New Roman"/>
        </w:rPr>
      </w:pPr>
    </w:p>
    <w:p w:rsidR="00F408EE" w:rsidRDefault="00F408EE">
      <w:pPr>
        <w:ind w:left="720" w:hanging="720"/>
        <w:rPr>
          <w:rFonts w:ascii="Times New Roman" w:hAnsi="Times New Roman"/>
        </w:rPr>
      </w:pPr>
      <w:r>
        <w:rPr>
          <w:rFonts w:ascii="Times New Roman" w:hAnsi="Times New Roman"/>
        </w:rPr>
        <w:t xml:space="preserve">Yong, E. (2012). Bad copy. </w:t>
      </w:r>
      <w:r>
        <w:rPr>
          <w:rFonts w:ascii="Times New Roman" w:hAnsi="Times New Roman"/>
          <w:i/>
        </w:rPr>
        <w:t>Nature</w:t>
      </w:r>
      <w:r>
        <w:rPr>
          <w:rFonts w:ascii="Times New Roman" w:hAnsi="Times New Roman"/>
        </w:rPr>
        <w:t xml:space="preserve">, </w:t>
      </w:r>
      <w:r w:rsidR="00860062">
        <w:rPr>
          <w:rFonts w:ascii="Times New Roman" w:hAnsi="Times New Roman"/>
          <w:i/>
        </w:rPr>
        <w:t>485</w:t>
      </w:r>
      <w:r w:rsidR="00860062">
        <w:rPr>
          <w:rFonts w:ascii="Times New Roman" w:hAnsi="Times New Roman"/>
        </w:rPr>
        <w:t>, 298-300.</w:t>
      </w:r>
    </w:p>
    <w:p w:rsidR="00860062" w:rsidRPr="00860062" w:rsidRDefault="00860062">
      <w:pPr>
        <w:ind w:left="720" w:hanging="720"/>
        <w:rPr>
          <w:rFonts w:ascii="Times New Roman" w:hAnsi="Times New Roman"/>
        </w:rPr>
      </w:pPr>
    </w:p>
    <w:p w:rsidR="00D90EE4" w:rsidRPr="00C376D6" w:rsidRDefault="00D90EE4">
      <w:pPr>
        <w:ind w:left="720" w:hanging="720"/>
        <w:rPr>
          <w:rFonts w:ascii="Times New Roman" w:hAnsi="Times New Roman"/>
        </w:rPr>
      </w:pPr>
      <w:r w:rsidRPr="00C376D6">
        <w:rPr>
          <w:rFonts w:ascii="Times New Roman" w:hAnsi="Times New Roman"/>
        </w:rPr>
        <w:t xml:space="preserve">Zapf, D., </w:t>
      </w:r>
      <w:proofErr w:type="spellStart"/>
      <w:r w:rsidRPr="00C376D6">
        <w:rPr>
          <w:rFonts w:ascii="Times New Roman" w:hAnsi="Times New Roman"/>
        </w:rPr>
        <w:t>Dormann</w:t>
      </w:r>
      <w:proofErr w:type="spellEnd"/>
      <w:r w:rsidRPr="00C376D6">
        <w:rPr>
          <w:rFonts w:ascii="Times New Roman" w:hAnsi="Times New Roman"/>
        </w:rPr>
        <w:t xml:space="preserve">, C., &amp; </w:t>
      </w:r>
      <w:proofErr w:type="spellStart"/>
      <w:r w:rsidRPr="00C376D6">
        <w:rPr>
          <w:rFonts w:ascii="Times New Roman" w:hAnsi="Times New Roman"/>
        </w:rPr>
        <w:t>Frese</w:t>
      </w:r>
      <w:proofErr w:type="spellEnd"/>
      <w:r w:rsidRPr="00C376D6">
        <w:rPr>
          <w:rFonts w:ascii="Times New Roman" w:hAnsi="Times New Roman"/>
        </w:rPr>
        <w:t xml:space="preserve">, M. (1996). Longitudinal studies in organizational stress research: A review of the literature with reference to methodological issues. </w:t>
      </w:r>
      <w:r w:rsidRPr="00C376D6">
        <w:rPr>
          <w:rFonts w:ascii="Times New Roman" w:hAnsi="Times New Roman"/>
          <w:i/>
        </w:rPr>
        <w:t>Journal of Occupational Health Psychology</w:t>
      </w:r>
      <w:r w:rsidRPr="00C376D6">
        <w:rPr>
          <w:rFonts w:ascii="Times New Roman" w:hAnsi="Times New Roman"/>
        </w:rPr>
        <w:t xml:space="preserve">, </w:t>
      </w:r>
      <w:r w:rsidRPr="00C376D6">
        <w:rPr>
          <w:rFonts w:ascii="Times New Roman" w:hAnsi="Times New Roman"/>
          <w:i/>
        </w:rPr>
        <w:t>1</w:t>
      </w:r>
      <w:r w:rsidRPr="00C376D6">
        <w:rPr>
          <w:rFonts w:ascii="Times New Roman" w:hAnsi="Times New Roman"/>
        </w:rPr>
        <w:t>, 145-169.</w:t>
      </w:r>
    </w:p>
    <w:p w:rsidR="00D90EE4" w:rsidRPr="00C376D6" w:rsidRDefault="00D90EE4">
      <w:pPr>
        <w:ind w:left="720" w:hanging="720"/>
        <w:rPr>
          <w:rFonts w:ascii="Times New Roman" w:hAnsi="Times New Roman"/>
        </w:rPr>
      </w:pPr>
    </w:p>
    <w:p w:rsidR="00D90EE4" w:rsidRPr="00C376D6" w:rsidRDefault="00D90EE4">
      <w:pPr>
        <w:ind w:left="720" w:hanging="720"/>
        <w:jc w:val="center"/>
        <w:rPr>
          <w:rFonts w:ascii="Times New Roman" w:hAnsi="Times New Roman"/>
        </w:rPr>
      </w:pPr>
      <w:r w:rsidRPr="00C376D6">
        <w:rPr>
          <w:rFonts w:ascii="Times New Roman" w:hAnsi="Times New Roman"/>
          <w:b/>
        </w:rPr>
        <w:t>Recommended Readings Outside of Class</w:t>
      </w:r>
    </w:p>
    <w:p w:rsidR="00D90EE4" w:rsidRPr="00C376D6" w:rsidRDefault="00D90EE4">
      <w:pPr>
        <w:ind w:left="720" w:hanging="720"/>
        <w:jc w:val="center"/>
        <w:rPr>
          <w:rFonts w:ascii="Times New Roman" w:hAnsi="Times New Roman"/>
        </w:rPr>
      </w:pPr>
    </w:p>
    <w:p w:rsidR="00835C5D" w:rsidRPr="00A26641" w:rsidRDefault="00835C5D">
      <w:pPr>
        <w:ind w:left="720" w:hanging="720"/>
        <w:rPr>
          <w:rFonts w:ascii="Times New Roman" w:hAnsi="Times New Roman"/>
          <w:color w:val="000000"/>
          <w:lang w:val="en-AU"/>
        </w:rPr>
      </w:pPr>
      <w:proofErr w:type="spellStart"/>
      <w:r>
        <w:rPr>
          <w:rFonts w:ascii="Times New Roman" w:hAnsi="Times New Roman"/>
        </w:rPr>
        <w:t>Bhattacharjee</w:t>
      </w:r>
      <w:proofErr w:type="spellEnd"/>
      <w:r>
        <w:rPr>
          <w:rFonts w:ascii="Times New Roman" w:hAnsi="Times New Roman"/>
        </w:rPr>
        <w:t xml:space="preserve">, Y. (2013, August 26). The mind of a con man. </w:t>
      </w:r>
      <w:r>
        <w:rPr>
          <w:rFonts w:ascii="Times New Roman" w:hAnsi="Times New Roman"/>
          <w:i/>
        </w:rPr>
        <w:t>The New York Times Magazine</w:t>
      </w:r>
      <w:r>
        <w:rPr>
          <w:rFonts w:ascii="Times New Roman" w:hAnsi="Times New Roman"/>
        </w:rPr>
        <w:t xml:space="preserve">. Accessed August 6, 2013 from </w:t>
      </w:r>
      <w:r w:rsidRPr="00A26641">
        <w:rPr>
          <w:rFonts w:ascii="Times New Roman" w:hAnsi="Times New Roman"/>
          <w:color w:val="000000"/>
          <w:lang w:val="en-AU"/>
        </w:rPr>
        <w:fldChar w:fldCharType="begin"/>
      </w:r>
      <w:r w:rsidRPr="00A26641">
        <w:rPr>
          <w:rFonts w:ascii="Times New Roman" w:hAnsi="Times New Roman"/>
          <w:color w:val="000000"/>
          <w:lang w:val="en-AU"/>
        </w:rPr>
        <w:instrText>HYPERLINK "http://www.nytimes.com/2013/04/28/magazine/diederik-stapels-audacious-academic-fraud.html?pagewanted=1&amp;_r=3&amp;hp&amp;" \t "_blank"</w:instrText>
      </w:r>
      <w:r w:rsidRPr="00A26641">
        <w:rPr>
          <w:rFonts w:ascii="Times New Roman" w:hAnsi="Times New Roman"/>
          <w:color w:val="000000"/>
          <w:lang w:val="en-AU"/>
        </w:rPr>
      </w:r>
      <w:r w:rsidRPr="00A26641">
        <w:rPr>
          <w:rFonts w:ascii="Times New Roman" w:hAnsi="Times New Roman"/>
          <w:color w:val="000000"/>
          <w:lang w:val="en-AU"/>
        </w:rPr>
        <w:fldChar w:fldCharType="separate"/>
      </w:r>
      <w:r w:rsidRPr="00A26641">
        <w:rPr>
          <w:rStyle w:val="Hyperlink"/>
          <w:rFonts w:ascii="Times New Roman" w:hAnsi="Times New Roman"/>
          <w:lang w:val="en-AU"/>
        </w:rPr>
        <w:t>h</w:t>
      </w:r>
      <w:r w:rsidRPr="00A26641">
        <w:rPr>
          <w:rStyle w:val="Hyperlink"/>
          <w:rFonts w:ascii="Times New Roman" w:hAnsi="Times New Roman"/>
          <w:lang w:val="en-AU"/>
        </w:rPr>
        <w:t>e</w:t>
      </w:r>
      <w:r w:rsidRPr="00A26641">
        <w:rPr>
          <w:rStyle w:val="Hyperlink"/>
          <w:rFonts w:ascii="Times New Roman" w:hAnsi="Times New Roman"/>
          <w:lang w:val="en-AU"/>
        </w:rPr>
        <w:t>r</w:t>
      </w:r>
      <w:r w:rsidRPr="00A26641">
        <w:rPr>
          <w:rStyle w:val="Hyperlink"/>
          <w:rFonts w:ascii="Times New Roman" w:hAnsi="Times New Roman"/>
          <w:lang w:val="en-AU"/>
        </w:rPr>
        <w:t>e</w:t>
      </w:r>
      <w:r w:rsidRPr="00A26641">
        <w:rPr>
          <w:rFonts w:ascii="Times New Roman" w:hAnsi="Times New Roman"/>
          <w:color w:val="000000"/>
          <w:lang w:val="en-AU"/>
        </w:rPr>
        <w:fldChar w:fldCharType="end"/>
      </w:r>
      <w:r w:rsidR="00A26641" w:rsidRPr="00A26641">
        <w:rPr>
          <w:rFonts w:ascii="Times New Roman" w:hAnsi="Times New Roman"/>
          <w:color w:val="000000"/>
          <w:lang w:val="en-AU"/>
        </w:rPr>
        <w:t xml:space="preserve">. </w:t>
      </w:r>
      <w:r w:rsidR="00A26641">
        <w:rPr>
          <w:rFonts w:ascii="Times New Roman" w:hAnsi="Times New Roman"/>
          <w:color w:val="000000"/>
          <w:lang w:val="en-AU"/>
        </w:rPr>
        <w:t xml:space="preserve">Interview with </w:t>
      </w:r>
      <w:proofErr w:type="spellStart"/>
      <w:r w:rsidR="00A26641">
        <w:rPr>
          <w:rFonts w:ascii="Times New Roman" w:hAnsi="Times New Roman"/>
          <w:color w:val="000000"/>
          <w:lang w:val="en-AU"/>
        </w:rPr>
        <w:t>Diederik</w:t>
      </w:r>
      <w:proofErr w:type="spellEnd"/>
      <w:r w:rsidR="00A26641">
        <w:rPr>
          <w:rFonts w:ascii="Times New Roman" w:hAnsi="Times New Roman"/>
          <w:color w:val="000000"/>
          <w:lang w:val="en-AU"/>
        </w:rPr>
        <w:t xml:space="preserve"> </w:t>
      </w:r>
      <w:proofErr w:type="spellStart"/>
      <w:r w:rsidR="00A26641">
        <w:rPr>
          <w:rFonts w:ascii="Times New Roman" w:hAnsi="Times New Roman"/>
          <w:color w:val="000000"/>
          <w:lang w:val="en-AU"/>
        </w:rPr>
        <w:t>Stapel</w:t>
      </w:r>
      <w:proofErr w:type="spellEnd"/>
      <w:r w:rsidR="00A26641">
        <w:rPr>
          <w:rFonts w:ascii="Times New Roman" w:hAnsi="Times New Roman"/>
          <w:color w:val="000000"/>
          <w:lang w:val="en-AU"/>
        </w:rPr>
        <w:t>.</w:t>
      </w:r>
    </w:p>
    <w:p w:rsidR="00835C5D" w:rsidRDefault="00835C5D">
      <w:pPr>
        <w:ind w:left="720" w:hanging="720"/>
        <w:rPr>
          <w:rFonts w:ascii="Times New Roman" w:hAnsi="Times New Roman"/>
        </w:rPr>
      </w:pPr>
    </w:p>
    <w:p w:rsidR="00D90EE4" w:rsidRPr="00C376D6" w:rsidRDefault="00D90EE4">
      <w:pPr>
        <w:ind w:left="720" w:hanging="720"/>
        <w:rPr>
          <w:rFonts w:ascii="Times New Roman" w:hAnsi="Times New Roman"/>
        </w:rPr>
      </w:pPr>
      <w:r w:rsidRPr="00C376D6">
        <w:rPr>
          <w:rFonts w:ascii="Times New Roman" w:hAnsi="Times New Roman"/>
        </w:rPr>
        <w:t xml:space="preserve">Campbell, D. T., &amp; Fiske, D. W. (1959). Convergent and discriminant validation by the </w:t>
      </w:r>
      <w:proofErr w:type="spellStart"/>
      <w:r w:rsidRPr="00C376D6">
        <w:rPr>
          <w:rFonts w:ascii="Times New Roman" w:hAnsi="Times New Roman"/>
        </w:rPr>
        <w:t>multitrait-multimethod</w:t>
      </w:r>
      <w:proofErr w:type="spellEnd"/>
      <w:r w:rsidRPr="00C376D6">
        <w:rPr>
          <w:rFonts w:ascii="Times New Roman" w:hAnsi="Times New Roman"/>
        </w:rPr>
        <w:t xml:space="preserve"> matrix. </w:t>
      </w:r>
      <w:r w:rsidRPr="00C376D6">
        <w:rPr>
          <w:rFonts w:ascii="Times New Roman" w:hAnsi="Times New Roman"/>
          <w:i/>
        </w:rPr>
        <w:t>Psychological Bulletin</w:t>
      </w:r>
      <w:r w:rsidRPr="00C376D6">
        <w:rPr>
          <w:rFonts w:ascii="Times New Roman" w:hAnsi="Times New Roman"/>
        </w:rPr>
        <w:t xml:space="preserve">, </w:t>
      </w:r>
      <w:r w:rsidRPr="00C376D6">
        <w:rPr>
          <w:rFonts w:ascii="Times New Roman" w:hAnsi="Times New Roman"/>
          <w:i/>
        </w:rPr>
        <w:t>56</w:t>
      </w:r>
      <w:r w:rsidRPr="00C376D6">
        <w:rPr>
          <w:rFonts w:ascii="Times New Roman" w:hAnsi="Times New Roman"/>
        </w:rPr>
        <w:t>, 81-105.</w:t>
      </w:r>
      <w:r w:rsidR="00C376D6">
        <w:rPr>
          <w:rFonts w:ascii="Times New Roman" w:hAnsi="Times New Roman"/>
        </w:rPr>
        <w:t xml:space="preserve"> Classic that introduced convergent/discriminant validity and method variance.</w:t>
      </w:r>
    </w:p>
    <w:p w:rsidR="00D90EE4" w:rsidRPr="00C376D6" w:rsidRDefault="00D90EE4">
      <w:pPr>
        <w:ind w:left="720" w:hanging="720"/>
        <w:rPr>
          <w:rFonts w:ascii="Times New Roman" w:hAnsi="Times New Roman"/>
        </w:rPr>
      </w:pPr>
    </w:p>
    <w:p w:rsidR="00D90EE4" w:rsidRPr="00C376D6" w:rsidRDefault="00D90EE4">
      <w:pPr>
        <w:ind w:left="720" w:hanging="720"/>
        <w:rPr>
          <w:rFonts w:ascii="Times New Roman" w:hAnsi="Times New Roman"/>
        </w:rPr>
      </w:pPr>
      <w:proofErr w:type="spellStart"/>
      <w:r w:rsidRPr="00C376D6">
        <w:rPr>
          <w:rFonts w:ascii="Times New Roman" w:hAnsi="Times New Roman"/>
        </w:rPr>
        <w:t>Denzin</w:t>
      </w:r>
      <w:proofErr w:type="spellEnd"/>
      <w:r w:rsidRPr="00C376D6">
        <w:rPr>
          <w:rFonts w:ascii="Times New Roman" w:hAnsi="Times New Roman"/>
        </w:rPr>
        <w:t xml:space="preserve">, N. K., &amp; Lincoln, Y. S. (Eds.) (1994). </w:t>
      </w:r>
      <w:r w:rsidRPr="00C376D6">
        <w:rPr>
          <w:rFonts w:ascii="Times New Roman" w:hAnsi="Times New Roman"/>
          <w:i/>
        </w:rPr>
        <w:t>Handbook of qualitative research methods</w:t>
      </w:r>
      <w:r w:rsidRPr="00C376D6">
        <w:rPr>
          <w:rFonts w:ascii="Times New Roman" w:hAnsi="Times New Roman"/>
        </w:rPr>
        <w:t>. Thousand Oaks, CA: Sage.</w:t>
      </w:r>
      <w:r w:rsidR="00C376D6">
        <w:rPr>
          <w:rFonts w:ascii="Times New Roman" w:hAnsi="Times New Roman"/>
        </w:rPr>
        <w:t xml:space="preserve"> Good overview of qualitative methods.</w:t>
      </w:r>
    </w:p>
    <w:p w:rsidR="00D90EE4" w:rsidRPr="00C376D6" w:rsidRDefault="00D90EE4">
      <w:pPr>
        <w:ind w:left="720" w:hanging="720"/>
        <w:rPr>
          <w:rFonts w:ascii="Times New Roman" w:hAnsi="Times New Roman"/>
        </w:rPr>
      </w:pPr>
    </w:p>
    <w:p w:rsidR="00D90EE4" w:rsidRPr="00C376D6" w:rsidRDefault="00D90EE4">
      <w:pPr>
        <w:ind w:left="720" w:hanging="720"/>
        <w:rPr>
          <w:rFonts w:ascii="Times New Roman" w:hAnsi="Times New Roman"/>
        </w:rPr>
      </w:pPr>
      <w:r w:rsidRPr="00C376D6">
        <w:rPr>
          <w:rFonts w:ascii="Times New Roman" w:hAnsi="Times New Roman"/>
        </w:rPr>
        <w:t xml:space="preserve">Fields, D. L. (2002). </w:t>
      </w:r>
      <w:r w:rsidRPr="00C376D6">
        <w:rPr>
          <w:rFonts w:ascii="Times New Roman" w:hAnsi="Times New Roman"/>
          <w:i/>
        </w:rPr>
        <w:t>Taking the measure of work: A guide to validated scales for organizational research and diagnosis</w:t>
      </w:r>
      <w:r w:rsidRPr="00C376D6">
        <w:rPr>
          <w:rFonts w:ascii="Times New Roman" w:hAnsi="Times New Roman"/>
        </w:rPr>
        <w:t>. Thousand Oaks, CA: Sage.</w:t>
      </w:r>
      <w:r w:rsidR="00C376D6">
        <w:rPr>
          <w:rFonts w:ascii="Times New Roman" w:hAnsi="Times New Roman"/>
        </w:rPr>
        <w:t xml:space="preserve"> Has many useful scales.</w:t>
      </w:r>
    </w:p>
    <w:p w:rsidR="00D90EE4" w:rsidRPr="00C376D6" w:rsidRDefault="00D90EE4">
      <w:pPr>
        <w:ind w:left="720" w:hanging="720"/>
        <w:rPr>
          <w:rFonts w:ascii="Times New Roman" w:hAnsi="Times New Roman"/>
        </w:rPr>
      </w:pPr>
    </w:p>
    <w:p w:rsidR="00D90EE4" w:rsidRPr="00C376D6" w:rsidRDefault="00D90EE4">
      <w:pPr>
        <w:ind w:left="720" w:hanging="720"/>
        <w:rPr>
          <w:rFonts w:ascii="Times New Roman" w:hAnsi="Times New Roman"/>
        </w:rPr>
      </w:pPr>
      <w:proofErr w:type="spellStart"/>
      <w:r w:rsidRPr="00C376D6">
        <w:rPr>
          <w:rFonts w:ascii="Times New Roman" w:hAnsi="Times New Roman"/>
        </w:rPr>
        <w:lastRenderedPageBreak/>
        <w:t>Gopen</w:t>
      </w:r>
      <w:proofErr w:type="spellEnd"/>
      <w:r w:rsidRPr="00C376D6">
        <w:rPr>
          <w:rFonts w:ascii="Times New Roman" w:hAnsi="Times New Roman"/>
        </w:rPr>
        <w:t xml:space="preserve">, G. D., &amp; Swan, J. A. (1990). The science of scientific writing. </w:t>
      </w:r>
      <w:r w:rsidRPr="00C376D6">
        <w:rPr>
          <w:rFonts w:ascii="Times New Roman" w:hAnsi="Times New Roman"/>
          <w:i/>
        </w:rPr>
        <w:t>American Scientist</w:t>
      </w:r>
      <w:r w:rsidRPr="00C376D6">
        <w:rPr>
          <w:rFonts w:ascii="Times New Roman" w:hAnsi="Times New Roman"/>
        </w:rPr>
        <w:t xml:space="preserve">, </w:t>
      </w:r>
      <w:r w:rsidRPr="00C376D6">
        <w:rPr>
          <w:rFonts w:ascii="Times New Roman" w:hAnsi="Times New Roman"/>
          <w:i/>
        </w:rPr>
        <w:t>78</w:t>
      </w:r>
      <w:r w:rsidRPr="00C376D6">
        <w:rPr>
          <w:rFonts w:ascii="Times New Roman" w:hAnsi="Times New Roman"/>
        </w:rPr>
        <w:t>, 550-558.</w:t>
      </w:r>
      <w:r w:rsidR="00C376D6">
        <w:rPr>
          <w:rFonts w:ascii="Times New Roman" w:hAnsi="Times New Roman"/>
        </w:rPr>
        <w:t xml:space="preserve"> Great guide to clear writing.</w:t>
      </w:r>
    </w:p>
    <w:p w:rsidR="00D90EE4" w:rsidRPr="00C376D6" w:rsidRDefault="00D90EE4">
      <w:pPr>
        <w:ind w:left="720" w:hanging="720"/>
        <w:rPr>
          <w:rFonts w:ascii="Times New Roman" w:hAnsi="Times New Roman"/>
        </w:rPr>
      </w:pPr>
    </w:p>
    <w:p w:rsidR="00D90EE4" w:rsidRPr="00C376D6" w:rsidRDefault="00D90EE4">
      <w:pPr>
        <w:ind w:left="720" w:hanging="720"/>
        <w:rPr>
          <w:rFonts w:ascii="Times New Roman" w:hAnsi="Times New Roman"/>
        </w:rPr>
      </w:pPr>
      <w:r w:rsidRPr="00C376D6">
        <w:rPr>
          <w:rFonts w:ascii="Times New Roman" w:hAnsi="Times New Roman"/>
        </w:rPr>
        <w:t xml:space="preserve">James, L. R., </w:t>
      </w:r>
      <w:proofErr w:type="spellStart"/>
      <w:r w:rsidRPr="00C376D6">
        <w:rPr>
          <w:rFonts w:ascii="Times New Roman" w:hAnsi="Times New Roman"/>
        </w:rPr>
        <w:t>Demaree</w:t>
      </w:r>
      <w:proofErr w:type="spellEnd"/>
      <w:r w:rsidRPr="00C376D6">
        <w:rPr>
          <w:rFonts w:ascii="Times New Roman" w:hAnsi="Times New Roman"/>
        </w:rPr>
        <w:t xml:space="preserve">, R. G., &amp; Wolf, G. (1993). </w:t>
      </w:r>
      <w:proofErr w:type="spellStart"/>
      <w:r w:rsidRPr="00C376D6">
        <w:rPr>
          <w:rFonts w:ascii="Times New Roman" w:hAnsi="Times New Roman"/>
        </w:rPr>
        <w:t>Rwg</w:t>
      </w:r>
      <w:proofErr w:type="spellEnd"/>
      <w:r w:rsidRPr="00C376D6">
        <w:rPr>
          <w:rFonts w:ascii="Times New Roman" w:hAnsi="Times New Roman"/>
        </w:rPr>
        <w:t xml:space="preserve">: An assessment of within-group agreement. </w:t>
      </w:r>
      <w:r w:rsidRPr="00C376D6">
        <w:rPr>
          <w:rFonts w:ascii="Times New Roman" w:hAnsi="Times New Roman"/>
          <w:i/>
        </w:rPr>
        <w:t>Journal of Applied Psychology</w:t>
      </w:r>
      <w:r w:rsidRPr="00C376D6">
        <w:rPr>
          <w:rFonts w:ascii="Times New Roman" w:hAnsi="Times New Roman"/>
        </w:rPr>
        <w:t xml:space="preserve">, </w:t>
      </w:r>
      <w:r w:rsidRPr="00C376D6">
        <w:rPr>
          <w:rFonts w:ascii="Times New Roman" w:hAnsi="Times New Roman"/>
          <w:i/>
        </w:rPr>
        <w:t>78</w:t>
      </w:r>
      <w:r w:rsidRPr="00C376D6">
        <w:rPr>
          <w:rFonts w:ascii="Times New Roman" w:hAnsi="Times New Roman"/>
        </w:rPr>
        <w:t>, 306-309.</w:t>
      </w:r>
      <w:r w:rsidR="00C376D6">
        <w:rPr>
          <w:rFonts w:ascii="Times New Roman" w:hAnsi="Times New Roman"/>
        </w:rPr>
        <w:t xml:space="preserve"> Good explanation of one of the major measures of agreement.</w:t>
      </w:r>
    </w:p>
    <w:p w:rsidR="00D90EE4" w:rsidRPr="00C376D6" w:rsidRDefault="00D90EE4">
      <w:pPr>
        <w:ind w:left="720" w:hanging="720"/>
        <w:rPr>
          <w:rFonts w:ascii="Times New Roman" w:hAnsi="Times New Roman"/>
        </w:rPr>
      </w:pPr>
    </w:p>
    <w:p w:rsidR="00D90EE4" w:rsidRPr="00C376D6" w:rsidRDefault="00D90EE4">
      <w:pPr>
        <w:ind w:left="720" w:hanging="720"/>
        <w:rPr>
          <w:rFonts w:ascii="Times New Roman" w:hAnsi="Times New Roman"/>
        </w:rPr>
      </w:pPr>
      <w:r w:rsidRPr="00C376D6">
        <w:rPr>
          <w:rFonts w:ascii="Times New Roman" w:hAnsi="Times New Roman"/>
        </w:rPr>
        <w:t xml:space="preserve">Klein, K. J., &amp; Kozlowski, S. W. (Eds.) (2000). </w:t>
      </w:r>
      <w:r w:rsidRPr="00C376D6">
        <w:rPr>
          <w:rFonts w:ascii="Times New Roman" w:hAnsi="Times New Roman"/>
          <w:i/>
        </w:rPr>
        <w:t>Multilevel theory, research, and methods in organizations: Foundations, extension, and new directions.</w:t>
      </w:r>
      <w:r w:rsidRPr="00C376D6">
        <w:rPr>
          <w:rFonts w:ascii="Times New Roman" w:hAnsi="Times New Roman"/>
        </w:rPr>
        <w:t xml:space="preserve"> San Francisco: </w:t>
      </w:r>
      <w:proofErr w:type="spellStart"/>
      <w:r w:rsidRPr="00C376D6">
        <w:rPr>
          <w:rFonts w:ascii="Times New Roman" w:hAnsi="Times New Roman"/>
        </w:rPr>
        <w:t>Jossey</w:t>
      </w:r>
      <w:proofErr w:type="spellEnd"/>
      <w:r w:rsidRPr="00C376D6">
        <w:rPr>
          <w:rFonts w:ascii="Times New Roman" w:hAnsi="Times New Roman"/>
        </w:rPr>
        <w:t xml:space="preserve"> Bass.</w:t>
      </w:r>
      <w:r w:rsidR="00C376D6">
        <w:rPr>
          <w:rFonts w:ascii="Times New Roman" w:hAnsi="Times New Roman"/>
        </w:rPr>
        <w:t xml:space="preserve"> Introduction to multilevel methods.</w:t>
      </w:r>
    </w:p>
    <w:p w:rsidR="00D90EE4" w:rsidRPr="00C376D6" w:rsidRDefault="00D90EE4">
      <w:pPr>
        <w:ind w:left="720" w:hanging="720"/>
        <w:rPr>
          <w:rFonts w:ascii="Times New Roman" w:hAnsi="Times New Roman"/>
        </w:rPr>
      </w:pPr>
    </w:p>
    <w:p w:rsidR="00F34B18" w:rsidRPr="00C376D6" w:rsidRDefault="00F34B18" w:rsidP="00F34B18">
      <w:pPr>
        <w:ind w:left="720" w:hanging="720"/>
        <w:rPr>
          <w:rFonts w:ascii="Times New Roman" w:hAnsi="Times New Roman"/>
        </w:rPr>
      </w:pPr>
      <w:r w:rsidRPr="00C376D6">
        <w:rPr>
          <w:rFonts w:ascii="Times New Roman" w:hAnsi="Times New Roman"/>
        </w:rPr>
        <w:t xml:space="preserve">Locke, E. A. (2007). The case for inductive theory building. </w:t>
      </w:r>
      <w:r w:rsidRPr="00C376D6">
        <w:rPr>
          <w:rFonts w:ascii="Times New Roman" w:hAnsi="Times New Roman"/>
          <w:i/>
        </w:rPr>
        <w:t>Journal of Management</w:t>
      </w:r>
      <w:r w:rsidRPr="00C376D6">
        <w:rPr>
          <w:rFonts w:ascii="Times New Roman" w:hAnsi="Times New Roman"/>
        </w:rPr>
        <w:t xml:space="preserve">, </w:t>
      </w:r>
      <w:r w:rsidRPr="00C376D6">
        <w:rPr>
          <w:rFonts w:ascii="Times New Roman" w:hAnsi="Times New Roman"/>
          <w:i/>
        </w:rPr>
        <w:t>33</w:t>
      </w:r>
      <w:r w:rsidRPr="00C376D6">
        <w:rPr>
          <w:rFonts w:ascii="Times New Roman" w:hAnsi="Times New Roman"/>
        </w:rPr>
        <w:t>, 867-890.</w:t>
      </w:r>
      <w:r w:rsidR="00C376D6">
        <w:rPr>
          <w:rFonts w:ascii="Times New Roman" w:hAnsi="Times New Roman"/>
        </w:rPr>
        <w:t xml:space="preserve"> Another critique of how theory is used.</w:t>
      </w:r>
    </w:p>
    <w:p w:rsidR="00F34B18" w:rsidRDefault="00F34B18">
      <w:pPr>
        <w:ind w:left="720" w:hanging="720"/>
        <w:rPr>
          <w:rFonts w:ascii="Times New Roman" w:hAnsi="Times New Roman"/>
        </w:rPr>
      </w:pPr>
    </w:p>
    <w:p w:rsidR="00225F7D" w:rsidRPr="00C376D6" w:rsidRDefault="00225F7D" w:rsidP="00225F7D">
      <w:pPr>
        <w:widowControl/>
        <w:overflowPunct/>
        <w:ind w:left="720" w:hanging="720"/>
        <w:textAlignment w:val="auto"/>
        <w:rPr>
          <w:rFonts w:ascii="Times New Roman" w:hAnsi="Times New Roman"/>
          <w:szCs w:val="24"/>
        </w:rPr>
      </w:pPr>
      <w:proofErr w:type="spellStart"/>
      <w:r w:rsidRPr="00C376D6">
        <w:rPr>
          <w:rFonts w:ascii="Times New Roman" w:hAnsi="Times New Roman"/>
          <w:szCs w:val="24"/>
        </w:rPr>
        <w:t>Nezlek</w:t>
      </w:r>
      <w:proofErr w:type="spellEnd"/>
      <w:r w:rsidRPr="00C376D6">
        <w:rPr>
          <w:rFonts w:ascii="Times New Roman" w:hAnsi="Times New Roman"/>
          <w:szCs w:val="24"/>
        </w:rPr>
        <w:t xml:space="preserve">, J. B. (2001). Multilevel random coefficient analyses of event- and interval-contingent data in social and personality psychology research. </w:t>
      </w:r>
      <w:r w:rsidRPr="00C376D6">
        <w:rPr>
          <w:rFonts w:ascii="Times New Roman" w:hAnsi="Times New Roman"/>
          <w:i/>
          <w:iCs/>
          <w:szCs w:val="24"/>
        </w:rPr>
        <w:t>Personality and Social Psychology Bulletin, 27</w:t>
      </w:r>
      <w:r w:rsidRPr="00C376D6">
        <w:rPr>
          <w:rFonts w:ascii="Times New Roman" w:hAnsi="Times New Roman"/>
          <w:szCs w:val="24"/>
        </w:rPr>
        <w:t>, 771-785.</w:t>
      </w:r>
      <w:r>
        <w:rPr>
          <w:rFonts w:ascii="Times New Roman" w:hAnsi="Times New Roman"/>
          <w:szCs w:val="24"/>
        </w:rPr>
        <w:t xml:space="preserve"> Nice overview of how to analyze data from a daily diary study.</w:t>
      </w:r>
    </w:p>
    <w:p w:rsidR="00225F7D" w:rsidRPr="00C376D6" w:rsidRDefault="00225F7D">
      <w:pPr>
        <w:ind w:left="720" w:hanging="720"/>
        <w:rPr>
          <w:rFonts w:ascii="Times New Roman" w:hAnsi="Times New Roman"/>
        </w:rPr>
      </w:pPr>
    </w:p>
    <w:p w:rsidR="000C3645" w:rsidRPr="00C376D6" w:rsidRDefault="000C3645">
      <w:pPr>
        <w:ind w:left="720" w:hanging="720"/>
        <w:rPr>
          <w:rFonts w:ascii="Times New Roman" w:hAnsi="Times New Roman"/>
        </w:rPr>
      </w:pPr>
      <w:r w:rsidRPr="00C376D6">
        <w:rPr>
          <w:rFonts w:ascii="Times New Roman" w:hAnsi="Times New Roman"/>
          <w:i/>
        </w:rPr>
        <w:t>Organizational Research Methods</w:t>
      </w:r>
      <w:r w:rsidRPr="00C376D6">
        <w:rPr>
          <w:rFonts w:ascii="Times New Roman" w:hAnsi="Times New Roman"/>
        </w:rPr>
        <w:t>, (July, 2010). Special Feature Topic on Method Variance.</w:t>
      </w:r>
      <w:r w:rsidR="00C376D6">
        <w:rPr>
          <w:rFonts w:ascii="Times New Roman" w:hAnsi="Times New Roman"/>
        </w:rPr>
        <w:t xml:space="preserve"> Title says it all.</w:t>
      </w:r>
    </w:p>
    <w:p w:rsidR="000C3645" w:rsidRPr="00C376D6" w:rsidRDefault="000C3645">
      <w:pPr>
        <w:ind w:left="720" w:hanging="720"/>
        <w:rPr>
          <w:rFonts w:ascii="Times New Roman" w:hAnsi="Times New Roman"/>
        </w:rPr>
      </w:pPr>
    </w:p>
    <w:p w:rsidR="00D90EE4" w:rsidRPr="00C376D6" w:rsidRDefault="00D90EE4">
      <w:pPr>
        <w:ind w:left="720" w:hanging="720"/>
        <w:rPr>
          <w:rFonts w:ascii="Times New Roman" w:hAnsi="Times New Roman"/>
        </w:rPr>
      </w:pPr>
      <w:r w:rsidRPr="00C376D6">
        <w:rPr>
          <w:rFonts w:ascii="Times New Roman" w:hAnsi="Times New Roman"/>
        </w:rPr>
        <w:t xml:space="preserve">Rosenthal, R. (1991). </w:t>
      </w:r>
      <w:r w:rsidRPr="00C376D6">
        <w:rPr>
          <w:rFonts w:ascii="Times New Roman" w:hAnsi="Times New Roman"/>
          <w:i/>
        </w:rPr>
        <w:t>Meta-analytic procedures for social research</w:t>
      </w:r>
      <w:r w:rsidRPr="00C376D6">
        <w:rPr>
          <w:rFonts w:ascii="Times New Roman" w:hAnsi="Times New Roman"/>
        </w:rPr>
        <w:t>. Thousand Oaks, CA: Sage.</w:t>
      </w:r>
      <w:r w:rsidR="00C376D6">
        <w:rPr>
          <w:rFonts w:ascii="Times New Roman" w:hAnsi="Times New Roman"/>
        </w:rPr>
        <w:t xml:space="preserve"> An alternative to Hunter-Schmidt.</w:t>
      </w:r>
    </w:p>
    <w:p w:rsidR="00D90EE4" w:rsidRPr="00C376D6" w:rsidRDefault="00D90EE4">
      <w:pPr>
        <w:ind w:left="720" w:hanging="720"/>
        <w:rPr>
          <w:rFonts w:ascii="Times New Roman" w:hAnsi="Times New Roman"/>
        </w:rPr>
      </w:pPr>
    </w:p>
    <w:p w:rsidR="00D90EE4" w:rsidRPr="00C376D6" w:rsidRDefault="00D90EE4">
      <w:pPr>
        <w:ind w:left="720" w:hanging="720"/>
        <w:rPr>
          <w:rFonts w:ascii="Times New Roman" w:hAnsi="Times New Roman"/>
        </w:rPr>
      </w:pPr>
      <w:proofErr w:type="spellStart"/>
      <w:r w:rsidRPr="00C376D6">
        <w:rPr>
          <w:rFonts w:ascii="Times New Roman" w:hAnsi="Times New Roman"/>
        </w:rPr>
        <w:t>Shrout</w:t>
      </w:r>
      <w:proofErr w:type="spellEnd"/>
      <w:r w:rsidRPr="00C376D6">
        <w:rPr>
          <w:rFonts w:ascii="Times New Roman" w:hAnsi="Times New Roman"/>
        </w:rPr>
        <w:t xml:space="preserve">, P. E., &amp; Fleiss, J. L. (1979). </w:t>
      </w:r>
      <w:proofErr w:type="spellStart"/>
      <w:r w:rsidRPr="00C376D6">
        <w:rPr>
          <w:rFonts w:ascii="Times New Roman" w:hAnsi="Times New Roman"/>
        </w:rPr>
        <w:t>Intraclass</w:t>
      </w:r>
      <w:proofErr w:type="spellEnd"/>
      <w:r w:rsidRPr="00C376D6">
        <w:rPr>
          <w:rFonts w:ascii="Times New Roman" w:hAnsi="Times New Roman"/>
        </w:rPr>
        <w:t xml:space="preserve"> correlations: Uses in assessing rater reliability. </w:t>
      </w:r>
      <w:r w:rsidRPr="00C376D6">
        <w:rPr>
          <w:rFonts w:ascii="Times New Roman" w:hAnsi="Times New Roman"/>
          <w:i/>
        </w:rPr>
        <w:t>Psychological Bulletin</w:t>
      </w:r>
      <w:r w:rsidRPr="00C376D6">
        <w:rPr>
          <w:rFonts w:ascii="Times New Roman" w:hAnsi="Times New Roman"/>
        </w:rPr>
        <w:t xml:space="preserve">, </w:t>
      </w:r>
      <w:r w:rsidRPr="00C376D6">
        <w:rPr>
          <w:rFonts w:ascii="Times New Roman" w:hAnsi="Times New Roman"/>
          <w:i/>
        </w:rPr>
        <w:t>86</w:t>
      </w:r>
      <w:r w:rsidRPr="00C376D6">
        <w:rPr>
          <w:rFonts w:ascii="Times New Roman" w:hAnsi="Times New Roman"/>
        </w:rPr>
        <w:t>, 420-428.</w:t>
      </w:r>
      <w:r w:rsidR="00C376D6">
        <w:rPr>
          <w:rFonts w:ascii="Times New Roman" w:hAnsi="Times New Roman"/>
        </w:rPr>
        <w:t xml:space="preserve"> Classic source on measures of agreement like ICC.</w:t>
      </w:r>
    </w:p>
    <w:p w:rsidR="000C3645" w:rsidRPr="00C376D6" w:rsidRDefault="000C3645">
      <w:pPr>
        <w:ind w:left="720" w:hanging="720"/>
        <w:rPr>
          <w:rFonts w:ascii="Times New Roman" w:hAnsi="Times New Roman"/>
        </w:rPr>
      </w:pPr>
    </w:p>
    <w:p w:rsidR="00D90EE4" w:rsidRPr="00C376D6" w:rsidRDefault="00D90EE4">
      <w:pPr>
        <w:ind w:left="720" w:hanging="720"/>
        <w:rPr>
          <w:rFonts w:ascii="Times New Roman" w:hAnsi="Times New Roman"/>
        </w:rPr>
      </w:pPr>
      <w:r w:rsidRPr="00C376D6">
        <w:rPr>
          <w:rFonts w:ascii="Times New Roman" w:hAnsi="Times New Roman"/>
        </w:rPr>
        <w:t xml:space="preserve">Van de </w:t>
      </w:r>
      <w:proofErr w:type="spellStart"/>
      <w:r w:rsidRPr="00C376D6">
        <w:rPr>
          <w:rFonts w:ascii="Times New Roman" w:hAnsi="Times New Roman"/>
        </w:rPr>
        <w:t>Vijver</w:t>
      </w:r>
      <w:proofErr w:type="spellEnd"/>
      <w:r w:rsidRPr="00C376D6">
        <w:rPr>
          <w:rFonts w:ascii="Times New Roman" w:hAnsi="Times New Roman"/>
        </w:rPr>
        <w:t xml:space="preserve">, F., &amp; Leung, K. (1997). </w:t>
      </w:r>
      <w:r w:rsidRPr="00C376D6">
        <w:rPr>
          <w:rFonts w:ascii="Times New Roman" w:hAnsi="Times New Roman"/>
          <w:i/>
        </w:rPr>
        <w:t>Methods and data analysis for cross-cultural research</w:t>
      </w:r>
      <w:r w:rsidRPr="00C376D6">
        <w:rPr>
          <w:rFonts w:ascii="Times New Roman" w:hAnsi="Times New Roman"/>
        </w:rPr>
        <w:t>. Thousand Oaks, CA: Sage.</w:t>
      </w:r>
      <w:r w:rsidR="00C376D6">
        <w:rPr>
          <w:rFonts w:ascii="Times New Roman" w:hAnsi="Times New Roman"/>
        </w:rPr>
        <w:t xml:space="preserve"> Good guide to cross-national research.</w:t>
      </w:r>
    </w:p>
    <w:sectPr w:rsidR="00D90EE4" w:rsidRPr="00C376D6" w:rsidSect="005B3D72">
      <w:head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09F" w:rsidRDefault="00DA309F">
      <w:pPr>
        <w:spacing w:line="20" w:lineRule="exact"/>
      </w:pPr>
    </w:p>
  </w:endnote>
  <w:endnote w:type="continuationSeparator" w:id="0">
    <w:p w:rsidR="00DA309F" w:rsidRDefault="00DA309F">
      <w:r>
        <w:t xml:space="preserve"> </w:t>
      </w:r>
    </w:p>
  </w:endnote>
  <w:endnote w:type="continuationNotice" w:id="1">
    <w:p w:rsidR="00DA309F" w:rsidRDefault="00DA309F">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09F" w:rsidRDefault="00DA309F">
      <w:r>
        <w:separator/>
      </w:r>
    </w:p>
  </w:footnote>
  <w:footnote w:type="continuationSeparator" w:id="0">
    <w:p w:rsidR="00DA309F" w:rsidRDefault="00DA3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E4" w:rsidRDefault="00D90EE4">
    <w:pPr>
      <w:pStyle w:val="Header"/>
      <w:jc w:val="right"/>
      <w:rPr>
        <w:rFonts w:ascii="Times New Roman" w:hAnsi="Times New Roman"/>
      </w:rPr>
    </w:pPr>
    <w:r>
      <w:rPr>
        <w:rFonts w:ascii="Times New Roman" w:hAnsi="Times New Roman"/>
      </w:rPr>
      <w:t xml:space="preserve">ORM Syllabus </w:t>
    </w:r>
    <w:r w:rsidR="00427DCE">
      <w:rPr>
        <w:rStyle w:val="PageNumber"/>
        <w:rFonts w:ascii="Times New Roman" w:hAnsi="Times New Roman"/>
      </w:rPr>
      <w:fldChar w:fldCharType="begin"/>
    </w:r>
    <w:r>
      <w:rPr>
        <w:rStyle w:val="PageNumber"/>
        <w:rFonts w:ascii="Times New Roman" w:hAnsi="Times New Roman"/>
      </w:rPr>
      <w:instrText xml:space="preserve"> PAGE </w:instrText>
    </w:r>
    <w:r w:rsidR="00427DCE">
      <w:rPr>
        <w:rStyle w:val="PageNumber"/>
        <w:rFonts w:ascii="Times New Roman" w:hAnsi="Times New Roman"/>
      </w:rPr>
      <w:fldChar w:fldCharType="separate"/>
    </w:r>
    <w:r w:rsidR="00A26641">
      <w:rPr>
        <w:rStyle w:val="PageNumber"/>
        <w:rFonts w:ascii="Times New Roman" w:hAnsi="Times New Roman"/>
        <w:noProof/>
      </w:rPr>
      <w:t>4</w:t>
    </w:r>
    <w:r w:rsidR="00427DCE">
      <w:rPr>
        <w:rStyle w:val="PageNumbe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0C3645"/>
    <w:rsid w:val="00093EE7"/>
    <w:rsid w:val="000C3645"/>
    <w:rsid w:val="001764F9"/>
    <w:rsid w:val="00193973"/>
    <w:rsid w:val="001A5E30"/>
    <w:rsid w:val="00225F7D"/>
    <w:rsid w:val="002A6DD6"/>
    <w:rsid w:val="00316B31"/>
    <w:rsid w:val="00377B23"/>
    <w:rsid w:val="003A6F40"/>
    <w:rsid w:val="003C097B"/>
    <w:rsid w:val="00403FAB"/>
    <w:rsid w:val="00427DCE"/>
    <w:rsid w:val="00443FA5"/>
    <w:rsid w:val="004560D4"/>
    <w:rsid w:val="00485685"/>
    <w:rsid w:val="004B2E1A"/>
    <w:rsid w:val="00524E57"/>
    <w:rsid w:val="005601ED"/>
    <w:rsid w:val="005B3D72"/>
    <w:rsid w:val="0060696C"/>
    <w:rsid w:val="00650223"/>
    <w:rsid w:val="00681582"/>
    <w:rsid w:val="00710A11"/>
    <w:rsid w:val="00717E5A"/>
    <w:rsid w:val="007439ED"/>
    <w:rsid w:val="007A5B33"/>
    <w:rsid w:val="007F55D2"/>
    <w:rsid w:val="00835C5D"/>
    <w:rsid w:val="00860062"/>
    <w:rsid w:val="008A01DF"/>
    <w:rsid w:val="008B092B"/>
    <w:rsid w:val="00A26043"/>
    <w:rsid w:val="00A26641"/>
    <w:rsid w:val="00B1758B"/>
    <w:rsid w:val="00C04D31"/>
    <w:rsid w:val="00C376D6"/>
    <w:rsid w:val="00C96A1C"/>
    <w:rsid w:val="00D33E08"/>
    <w:rsid w:val="00D373C5"/>
    <w:rsid w:val="00D90EE4"/>
    <w:rsid w:val="00DA309F"/>
    <w:rsid w:val="00E63997"/>
    <w:rsid w:val="00F34304"/>
    <w:rsid w:val="00F34B18"/>
    <w:rsid w:val="00F408EE"/>
    <w:rsid w:val="00F5105C"/>
    <w:rsid w:val="00F55283"/>
    <w:rsid w:val="00FB1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72"/>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5B3D72"/>
    <w:pPr>
      <w:keepNext/>
      <w:tabs>
        <w:tab w:val="left" w:pos="-720"/>
      </w:tabs>
      <w:suppressAutoHyphens/>
      <w:outlineLvl w:val="0"/>
    </w:pPr>
    <w:rPr>
      <w:rFonts w:ascii="Times New Roman" w:hAnsi="Times New Roman"/>
      <w:b/>
    </w:rPr>
  </w:style>
  <w:style w:type="paragraph" w:styleId="Heading2">
    <w:name w:val="heading 2"/>
    <w:basedOn w:val="Normal"/>
    <w:next w:val="Normal"/>
    <w:qFormat/>
    <w:rsid w:val="005B3D72"/>
    <w:pPr>
      <w:keepNext/>
      <w:ind w:hanging="720"/>
      <w:outlineLvl w:val="1"/>
    </w:pPr>
    <w:rPr>
      <w:rFonts w:ascii="Times New Roman" w:hAnsi="Times New Roman"/>
      <w:b/>
    </w:rPr>
  </w:style>
  <w:style w:type="paragraph" w:styleId="Heading3">
    <w:name w:val="heading 3"/>
    <w:basedOn w:val="Normal"/>
    <w:next w:val="Normal"/>
    <w:qFormat/>
    <w:rsid w:val="005B3D72"/>
    <w:pPr>
      <w:keepNext/>
      <w:ind w:hanging="720"/>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B3D72"/>
  </w:style>
  <w:style w:type="character" w:styleId="EndnoteReference">
    <w:name w:val="endnote reference"/>
    <w:basedOn w:val="DefaultParagraphFont"/>
    <w:semiHidden/>
    <w:rsid w:val="005B3D72"/>
    <w:rPr>
      <w:vertAlign w:val="superscript"/>
    </w:rPr>
  </w:style>
  <w:style w:type="paragraph" w:styleId="FootnoteText">
    <w:name w:val="footnote text"/>
    <w:basedOn w:val="Normal"/>
    <w:semiHidden/>
    <w:rsid w:val="005B3D72"/>
  </w:style>
  <w:style w:type="character" w:styleId="FootnoteReference">
    <w:name w:val="footnote reference"/>
    <w:basedOn w:val="DefaultParagraphFont"/>
    <w:semiHidden/>
    <w:rsid w:val="005B3D72"/>
    <w:rPr>
      <w:vertAlign w:val="superscript"/>
    </w:rPr>
  </w:style>
  <w:style w:type="paragraph" w:styleId="TOC1">
    <w:name w:val="toc 1"/>
    <w:basedOn w:val="Normal"/>
    <w:next w:val="Normal"/>
    <w:semiHidden/>
    <w:rsid w:val="005B3D72"/>
    <w:pPr>
      <w:tabs>
        <w:tab w:val="right" w:leader="dot" w:pos="9360"/>
      </w:tabs>
      <w:suppressAutoHyphens/>
      <w:spacing w:before="480"/>
      <w:ind w:left="720" w:right="720" w:hanging="720"/>
    </w:pPr>
  </w:style>
  <w:style w:type="paragraph" w:styleId="TOC2">
    <w:name w:val="toc 2"/>
    <w:basedOn w:val="Normal"/>
    <w:next w:val="Normal"/>
    <w:semiHidden/>
    <w:rsid w:val="005B3D72"/>
    <w:pPr>
      <w:tabs>
        <w:tab w:val="right" w:leader="dot" w:pos="9360"/>
      </w:tabs>
      <w:suppressAutoHyphens/>
      <w:ind w:left="1440" w:right="720" w:hanging="720"/>
    </w:pPr>
  </w:style>
  <w:style w:type="paragraph" w:styleId="TOC3">
    <w:name w:val="toc 3"/>
    <w:basedOn w:val="Normal"/>
    <w:next w:val="Normal"/>
    <w:semiHidden/>
    <w:rsid w:val="005B3D72"/>
    <w:pPr>
      <w:tabs>
        <w:tab w:val="right" w:leader="dot" w:pos="9360"/>
      </w:tabs>
      <w:suppressAutoHyphens/>
      <w:ind w:left="2160" w:right="720" w:hanging="720"/>
    </w:pPr>
  </w:style>
  <w:style w:type="paragraph" w:styleId="TOC4">
    <w:name w:val="toc 4"/>
    <w:basedOn w:val="Normal"/>
    <w:next w:val="Normal"/>
    <w:semiHidden/>
    <w:rsid w:val="005B3D72"/>
    <w:pPr>
      <w:tabs>
        <w:tab w:val="right" w:leader="dot" w:pos="9360"/>
      </w:tabs>
      <w:suppressAutoHyphens/>
      <w:ind w:left="2880" w:right="720" w:hanging="720"/>
    </w:pPr>
  </w:style>
  <w:style w:type="paragraph" w:styleId="TOC5">
    <w:name w:val="toc 5"/>
    <w:basedOn w:val="Normal"/>
    <w:next w:val="Normal"/>
    <w:semiHidden/>
    <w:rsid w:val="005B3D72"/>
    <w:pPr>
      <w:tabs>
        <w:tab w:val="right" w:leader="dot" w:pos="9360"/>
      </w:tabs>
      <w:suppressAutoHyphens/>
      <w:ind w:left="3600" w:right="720" w:hanging="720"/>
    </w:pPr>
  </w:style>
  <w:style w:type="paragraph" w:styleId="TOC6">
    <w:name w:val="toc 6"/>
    <w:basedOn w:val="Normal"/>
    <w:next w:val="Normal"/>
    <w:semiHidden/>
    <w:rsid w:val="005B3D72"/>
    <w:pPr>
      <w:tabs>
        <w:tab w:val="right" w:pos="9360"/>
      </w:tabs>
      <w:suppressAutoHyphens/>
      <w:ind w:left="720" w:hanging="720"/>
    </w:pPr>
  </w:style>
  <w:style w:type="paragraph" w:styleId="TOC7">
    <w:name w:val="toc 7"/>
    <w:basedOn w:val="Normal"/>
    <w:next w:val="Normal"/>
    <w:semiHidden/>
    <w:rsid w:val="005B3D72"/>
    <w:pPr>
      <w:suppressAutoHyphens/>
      <w:ind w:left="720" w:hanging="720"/>
    </w:pPr>
  </w:style>
  <w:style w:type="paragraph" w:styleId="TOC8">
    <w:name w:val="toc 8"/>
    <w:basedOn w:val="Normal"/>
    <w:next w:val="Normal"/>
    <w:semiHidden/>
    <w:rsid w:val="005B3D72"/>
    <w:pPr>
      <w:tabs>
        <w:tab w:val="right" w:pos="9360"/>
      </w:tabs>
      <w:suppressAutoHyphens/>
      <w:ind w:left="720" w:hanging="720"/>
    </w:pPr>
  </w:style>
  <w:style w:type="paragraph" w:styleId="TOC9">
    <w:name w:val="toc 9"/>
    <w:basedOn w:val="Normal"/>
    <w:next w:val="Normal"/>
    <w:semiHidden/>
    <w:rsid w:val="005B3D72"/>
    <w:pPr>
      <w:tabs>
        <w:tab w:val="right" w:leader="dot" w:pos="9360"/>
      </w:tabs>
      <w:suppressAutoHyphens/>
      <w:ind w:left="720" w:hanging="720"/>
    </w:pPr>
  </w:style>
  <w:style w:type="paragraph" w:styleId="Index1">
    <w:name w:val="index 1"/>
    <w:basedOn w:val="Normal"/>
    <w:next w:val="Normal"/>
    <w:semiHidden/>
    <w:rsid w:val="005B3D72"/>
    <w:pPr>
      <w:tabs>
        <w:tab w:val="right" w:leader="dot" w:pos="9360"/>
      </w:tabs>
      <w:suppressAutoHyphens/>
      <w:ind w:left="1440" w:right="720" w:hanging="1440"/>
    </w:pPr>
  </w:style>
  <w:style w:type="paragraph" w:styleId="Index2">
    <w:name w:val="index 2"/>
    <w:basedOn w:val="Normal"/>
    <w:next w:val="Normal"/>
    <w:semiHidden/>
    <w:rsid w:val="005B3D72"/>
    <w:pPr>
      <w:tabs>
        <w:tab w:val="right" w:leader="dot" w:pos="9360"/>
      </w:tabs>
      <w:suppressAutoHyphens/>
      <w:ind w:left="1440" w:right="720" w:hanging="720"/>
    </w:pPr>
  </w:style>
  <w:style w:type="paragraph" w:styleId="TOAHeading">
    <w:name w:val="toa heading"/>
    <w:basedOn w:val="Normal"/>
    <w:next w:val="Normal"/>
    <w:semiHidden/>
    <w:rsid w:val="005B3D72"/>
    <w:pPr>
      <w:tabs>
        <w:tab w:val="right" w:pos="9360"/>
      </w:tabs>
      <w:suppressAutoHyphens/>
    </w:pPr>
  </w:style>
  <w:style w:type="paragraph" w:styleId="Caption">
    <w:name w:val="caption"/>
    <w:basedOn w:val="Normal"/>
    <w:next w:val="Normal"/>
    <w:qFormat/>
    <w:rsid w:val="005B3D72"/>
  </w:style>
  <w:style w:type="character" w:customStyle="1" w:styleId="EquationCaption">
    <w:name w:val="_Equation Caption"/>
    <w:rsid w:val="005B3D72"/>
  </w:style>
  <w:style w:type="paragraph" w:styleId="Header">
    <w:name w:val="header"/>
    <w:basedOn w:val="Normal"/>
    <w:semiHidden/>
    <w:rsid w:val="005B3D72"/>
    <w:pPr>
      <w:tabs>
        <w:tab w:val="center" w:pos="4320"/>
        <w:tab w:val="right" w:pos="8640"/>
      </w:tabs>
    </w:pPr>
  </w:style>
  <w:style w:type="paragraph" w:styleId="Footer">
    <w:name w:val="footer"/>
    <w:basedOn w:val="Normal"/>
    <w:semiHidden/>
    <w:rsid w:val="005B3D72"/>
    <w:pPr>
      <w:tabs>
        <w:tab w:val="center" w:pos="4320"/>
        <w:tab w:val="right" w:pos="8640"/>
      </w:tabs>
    </w:pPr>
  </w:style>
  <w:style w:type="character" w:styleId="PageNumber">
    <w:name w:val="page number"/>
    <w:basedOn w:val="DefaultParagraphFont"/>
    <w:semiHidden/>
    <w:rsid w:val="005B3D72"/>
  </w:style>
  <w:style w:type="paragraph" w:customStyle="1" w:styleId="REF">
    <w:name w:val="REF"/>
    <w:basedOn w:val="Normal"/>
    <w:rsid w:val="005B3D72"/>
    <w:pPr>
      <w:widowControl/>
      <w:tabs>
        <w:tab w:val="left" w:pos="190"/>
      </w:tabs>
      <w:spacing w:before="60" w:line="230" w:lineRule="atLeast"/>
      <w:ind w:left="190" w:hanging="190"/>
      <w:jc w:val="both"/>
    </w:pPr>
    <w:rPr>
      <w:rFonts w:ascii="Times New Roman" w:hAnsi="Times New Roman"/>
      <w:color w:val="000000"/>
      <w:sz w:val="18"/>
    </w:rPr>
  </w:style>
  <w:style w:type="character" w:styleId="Hyperlink">
    <w:name w:val="Hyperlink"/>
    <w:basedOn w:val="DefaultParagraphFont"/>
    <w:uiPriority w:val="99"/>
    <w:unhideWhenUsed/>
    <w:rsid w:val="00F408EE"/>
    <w:rPr>
      <w:color w:val="0000FF" w:themeColor="hyperlink"/>
      <w:u w:val="single"/>
    </w:rPr>
  </w:style>
  <w:style w:type="character" w:styleId="FollowedHyperlink">
    <w:name w:val="FollowedHyperlink"/>
    <w:basedOn w:val="DefaultParagraphFont"/>
    <w:uiPriority w:val="99"/>
    <w:semiHidden/>
    <w:unhideWhenUsed/>
    <w:rsid w:val="00835C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rn.com/abstract=21145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tlantic.com/health/archive/2012/12/the-myth-of-self-correcting-science/266228/#.UNNLECeREGQ.emai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2361</Words>
  <Characters>13463</Characters>
  <Application>Microsoft Office Word</Application>
  <DocSecurity>0</DocSecurity>
  <Lines>112</Lines>
  <Paragraphs>31</Paragraphs>
  <ScaleCrop>false</ScaleCrop>
  <HeadingPairs>
    <vt:vector size="4" baseType="variant">
      <vt:variant>
        <vt:lpstr>Title</vt:lpstr>
      </vt:variant>
      <vt:variant>
        <vt:i4>1</vt:i4>
      </vt:variant>
      <vt:variant>
        <vt:lpstr>Schedule of Readings in Work Stress Seminar</vt:lpstr>
      </vt:variant>
      <vt:variant>
        <vt:i4>0</vt:i4>
      </vt:variant>
    </vt:vector>
  </HeadingPairs>
  <TitlesOfParts>
    <vt:vector size="1" baseType="lpstr">
      <vt:lpstr>Schedule of Readings in Work Stress Seminar</vt:lpstr>
    </vt:vector>
  </TitlesOfParts>
  <Company>Hewlett-Packard</Company>
  <LinksUpToDate>false</LinksUpToDate>
  <CharactersWithSpaces>15793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Readings in Work Stress Seminar</dc:title>
  <dc:creator>PAUL</dc:creator>
  <cp:lastModifiedBy>Paul</cp:lastModifiedBy>
  <cp:revision>12</cp:revision>
  <cp:lastPrinted>2003-05-12T15:22:00Z</cp:lastPrinted>
  <dcterms:created xsi:type="dcterms:W3CDTF">2013-06-27T19:33:00Z</dcterms:created>
  <dcterms:modified xsi:type="dcterms:W3CDTF">2013-08-06T12:58:00Z</dcterms:modified>
</cp:coreProperties>
</file>